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BA60B7"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7E5AF0">
        <w:rPr>
          <w:rFonts w:ascii="Times New Roman" w:hAnsi="Times New Roman" w:cs="Times New Roman"/>
          <w:sz w:val="24"/>
        </w:rPr>
        <w:t xml:space="preserve"> for </w:t>
      </w:r>
      <w:r w:rsidR="003A3143">
        <w:rPr>
          <w:rFonts w:ascii="Times New Roman" w:hAnsi="Times New Roman" w:cs="Times New Roman"/>
          <w:sz w:val="24"/>
        </w:rPr>
        <w:t xml:space="preserve">Food </w:t>
      </w:r>
      <w:r w:rsidR="00967DB9">
        <w:rPr>
          <w:rFonts w:ascii="Times New Roman" w:hAnsi="Times New Roman" w:cs="Times New Roman"/>
          <w:sz w:val="24"/>
        </w:rPr>
        <w:t>assistance</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198" w:type="dxa"/>
        <w:shd w:val="clear" w:color="auto" w:fill="FBD4B4" w:themeFill="accent6" w:themeFillTint="66"/>
        <w:tblLayout w:type="fixed"/>
        <w:tblLook w:val="04A0" w:firstRow="1" w:lastRow="0" w:firstColumn="1" w:lastColumn="0" w:noHBand="0" w:noVBand="1"/>
      </w:tblPr>
      <w:tblGrid>
        <w:gridCol w:w="2358"/>
        <w:gridCol w:w="7290"/>
        <w:gridCol w:w="1620"/>
        <w:gridCol w:w="3150"/>
        <w:gridCol w:w="3780"/>
      </w:tblGrid>
      <w:tr w:rsidR="0032721D" w:rsidRPr="003525E8" w:rsidTr="007E53C8">
        <w:trPr>
          <w:tblHeader/>
        </w:trPr>
        <w:tc>
          <w:tcPr>
            <w:tcW w:w="2358" w:type="dxa"/>
            <w:shd w:val="clear" w:color="auto" w:fill="E36C0A" w:themeFill="accent6" w:themeFillShade="BF"/>
          </w:tcPr>
          <w:p w:rsidR="0032721D" w:rsidRPr="000A3120" w:rsidRDefault="0032721D" w:rsidP="000A3120">
            <w:pPr>
              <w:pStyle w:val="NoSpacing"/>
              <w:jc w:val="center"/>
              <w:rPr>
                <w:rFonts w:ascii="Times New Roman" w:hAnsi="Times New Roman" w:cs="Times New Roman"/>
                <w:b/>
                <w:sz w:val="24"/>
                <w:szCs w:val="24"/>
              </w:rPr>
            </w:pPr>
            <w:bookmarkStart w:id="0" w:name="_GoBack" w:colFirst="0" w:colLast="4"/>
            <w:r w:rsidRPr="000A3120">
              <w:rPr>
                <w:rFonts w:ascii="Times New Roman" w:hAnsi="Times New Roman" w:cs="Times New Roman"/>
                <w:b/>
                <w:sz w:val="24"/>
                <w:szCs w:val="24"/>
              </w:rPr>
              <w:t>NAME</w:t>
            </w:r>
          </w:p>
        </w:tc>
        <w:tc>
          <w:tcPr>
            <w:tcW w:w="7290" w:type="dxa"/>
            <w:shd w:val="clear" w:color="auto" w:fill="E36C0A" w:themeFill="accent6" w:themeFillShade="BF"/>
          </w:tcPr>
          <w:p w:rsidR="0032721D" w:rsidRPr="000A3120" w:rsidRDefault="0032721D" w:rsidP="000A3120">
            <w:pPr>
              <w:pStyle w:val="NoSpacing"/>
              <w:jc w:val="center"/>
              <w:rPr>
                <w:rFonts w:ascii="Times New Roman" w:hAnsi="Times New Roman" w:cs="Times New Roman"/>
                <w:b/>
                <w:sz w:val="24"/>
                <w:szCs w:val="24"/>
              </w:rPr>
            </w:pPr>
            <w:r w:rsidRPr="000A3120">
              <w:rPr>
                <w:rFonts w:ascii="Times New Roman" w:hAnsi="Times New Roman" w:cs="Times New Roman"/>
                <w:b/>
                <w:sz w:val="24"/>
                <w:szCs w:val="24"/>
              </w:rPr>
              <w:t>DESCRIPTION</w:t>
            </w:r>
          </w:p>
        </w:tc>
        <w:tc>
          <w:tcPr>
            <w:tcW w:w="1620" w:type="dxa"/>
            <w:shd w:val="clear" w:color="auto" w:fill="E36C0A" w:themeFill="accent6" w:themeFillShade="BF"/>
          </w:tcPr>
          <w:p w:rsidR="0032721D" w:rsidRPr="000A3120" w:rsidRDefault="004425AA" w:rsidP="000A3120">
            <w:pPr>
              <w:pStyle w:val="NoSpacing"/>
              <w:jc w:val="center"/>
              <w:rPr>
                <w:rFonts w:ascii="Times New Roman" w:hAnsi="Times New Roman" w:cs="Times New Roman"/>
                <w:b/>
                <w:sz w:val="24"/>
                <w:szCs w:val="24"/>
              </w:rPr>
            </w:pPr>
            <w:r w:rsidRPr="000A3120">
              <w:rPr>
                <w:rFonts w:ascii="Times New Roman" w:hAnsi="Times New Roman" w:cs="Times New Roman"/>
                <w:b/>
                <w:sz w:val="24"/>
                <w:szCs w:val="24"/>
              </w:rPr>
              <w:t>PHONE</w:t>
            </w:r>
          </w:p>
        </w:tc>
        <w:tc>
          <w:tcPr>
            <w:tcW w:w="3150" w:type="dxa"/>
            <w:shd w:val="clear" w:color="auto" w:fill="E36C0A" w:themeFill="accent6" w:themeFillShade="BF"/>
          </w:tcPr>
          <w:p w:rsidR="0032721D" w:rsidRPr="000A3120" w:rsidRDefault="004425AA" w:rsidP="000A3120">
            <w:pPr>
              <w:pStyle w:val="NoSpacing"/>
              <w:jc w:val="center"/>
              <w:rPr>
                <w:rFonts w:ascii="Times New Roman" w:hAnsi="Times New Roman" w:cs="Times New Roman"/>
                <w:b/>
                <w:sz w:val="24"/>
                <w:szCs w:val="24"/>
              </w:rPr>
            </w:pPr>
            <w:r w:rsidRPr="000A3120">
              <w:rPr>
                <w:rFonts w:ascii="Times New Roman" w:hAnsi="Times New Roman" w:cs="Times New Roman"/>
                <w:b/>
                <w:sz w:val="24"/>
                <w:szCs w:val="24"/>
              </w:rPr>
              <w:t>EMAIL</w:t>
            </w:r>
          </w:p>
        </w:tc>
        <w:tc>
          <w:tcPr>
            <w:tcW w:w="3780" w:type="dxa"/>
            <w:shd w:val="clear" w:color="auto" w:fill="E36C0A" w:themeFill="accent6" w:themeFillShade="BF"/>
          </w:tcPr>
          <w:p w:rsidR="0032721D" w:rsidRPr="000A3120" w:rsidRDefault="004425AA" w:rsidP="000A3120">
            <w:pPr>
              <w:pStyle w:val="NoSpacing"/>
              <w:jc w:val="center"/>
              <w:rPr>
                <w:rFonts w:ascii="Times New Roman" w:hAnsi="Times New Roman" w:cs="Times New Roman"/>
                <w:b/>
                <w:sz w:val="24"/>
                <w:szCs w:val="24"/>
              </w:rPr>
            </w:pPr>
            <w:r w:rsidRPr="000A3120">
              <w:rPr>
                <w:rFonts w:ascii="Times New Roman" w:hAnsi="Times New Roman" w:cs="Times New Roman"/>
                <w:b/>
                <w:sz w:val="24"/>
                <w:szCs w:val="24"/>
              </w:rPr>
              <w:t>WEBSITE</w:t>
            </w:r>
          </w:p>
        </w:tc>
      </w:tr>
      <w:bookmarkEnd w:id="0"/>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Prairie Oasis Senior Centre</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The</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Prairie Oasis Senior Centre</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is a charitable organization and a community focal point on aging. A place where persons fifty plus come together for services and activities, which enhance their dignity, support their independence and encourage their involvement in and with the community.</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 xml:space="preserve">Programs &amp;amp; </w:t>
            </w:r>
            <w:r w:rsidRPr="003525E8">
              <w:rPr>
                <w:rFonts w:ascii="Times New Roman" w:hAnsi="Times New Roman" w:cs="Times New Roman"/>
                <w:sz w:val="24"/>
                <w:szCs w:val="24"/>
              </w:rPr>
              <w:t>services: Educational</w:t>
            </w:r>
            <w:r w:rsidRPr="003525E8">
              <w:rPr>
                <w:rFonts w:ascii="Times New Roman" w:hAnsi="Times New Roman" w:cs="Times New Roman"/>
                <w:sz w:val="24"/>
                <w:szCs w:val="24"/>
              </w:rPr>
              <w:t xml:space="preserve"> programs - demonstrations and displays, seminars, courses, choir, painting classes and crafts.</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Outreach - advocacy, suppers, programming malls and community events</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Recreational activities - bingo, scrabble, cribbage, bridge, floor shuffleboard, dances, exercises, bus trips, bean bag toss and special events.</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Meals on wheels - in house tray service and congregate noon meal.</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Well Health Clinics - exercise and meal programs, blood pressure, nutrition, flu shot and hearing testing.</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Hall rentals, banquets and catering</w:t>
            </w:r>
            <w:r w:rsidRPr="003525E8">
              <w:rPr>
                <w:rFonts w:ascii="Times New Roman" w:hAnsi="Times New Roman" w:cs="Times New Roman"/>
                <w:sz w:val="24"/>
                <w:szCs w:val="24"/>
              </w:rPr>
              <w:t>.</w:t>
            </w:r>
          </w:p>
          <w:p w:rsidR="006E7E0B" w:rsidRPr="003525E8" w:rsidRDefault="006E7E0B"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12047276641</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steve.todd@prairieoasis.ca</w:t>
            </w:r>
          </w:p>
        </w:tc>
        <w:tc>
          <w:tcPr>
            <w:tcW w:w="378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hyperlink r:id="rId7" w:history="1">
              <w:r w:rsidRPr="003525E8">
                <w:rPr>
                  <w:rStyle w:val="Hyperlink"/>
                  <w:rFonts w:ascii="Times New Roman" w:hAnsi="Times New Roman" w:cs="Times New Roman"/>
                  <w:sz w:val="24"/>
                  <w:szCs w:val="24"/>
                </w:rPr>
                <w:t>https://www.prairieoasis.ca/</w:t>
              </w:r>
            </w:hyperlink>
          </w:p>
          <w:p w:rsidR="006E7E0B" w:rsidRPr="003525E8" w:rsidRDefault="006E7E0B"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Brandon Seniors for Seniors Co-op</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Brandon Seniors for Seniors Co-op Inc. welcomes all seniors to our programs and events.</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Financially, we are supported through donations, active fundraising, yearly membership fees, drop-in user fees, room rentals and catering, grants, provision of Victoria Lifeline services and the sales of lock boxes. The Brandon Regional Health Authority is also a strong supporter of</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Brandon Seniors for Seniors Co-op Inc.</w:t>
            </w:r>
          </w:p>
          <w:p w:rsidR="006E7E0B" w:rsidRPr="003525E8" w:rsidRDefault="006E7E0B"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12045712050</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execdir.sfors@wcgwave.ca</w:t>
            </w:r>
          </w:p>
        </w:tc>
        <w:tc>
          <w:tcPr>
            <w:tcW w:w="378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hyperlink r:id="rId8" w:history="1">
              <w:r w:rsidRPr="003525E8">
                <w:rPr>
                  <w:rStyle w:val="Hyperlink"/>
                  <w:rFonts w:ascii="Times New Roman" w:hAnsi="Times New Roman" w:cs="Times New Roman"/>
                  <w:sz w:val="24"/>
                  <w:szCs w:val="24"/>
                </w:rPr>
                <w:t>https://www.facebook.com/pg/brandonsfors/about/?ref=page_internal</w:t>
              </w:r>
            </w:hyperlink>
          </w:p>
          <w:p w:rsidR="006E7E0B" w:rsidRPr="003525E8" w:rsidRDefault="006E7E0B"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Helping Hands Centre of Brandon</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Helping Hands Centre of Brandon, Inc provides nutritional meals and assistance in a warm and caring environment.</w:t>
            </w: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12047274635</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helpinghands@wcgwave.ca</w:t>
            </w:r>
          </w:p>
        </w:tc>
        <w:tc>
          <w:tcPr>
            <w:tcW w:w="378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hyperlink r:id="rId9" w:history="1">
              <w:r w:rsidRPr="003525E8">
                <w:rPr>
                  <w:rStyle w:val="Hyperlink"/>
                  <w:rFonts w:ascii="Times New Roman" w:hAnsi="Times New Roman" w:cs="Times New Roman"/>
                  <w:sz w:val="24"/>
                  <w:szCs w:val="24"/>
                </w:rPr>
                <w:t>https://www.facebook.com/pages/category/Nonprofit-Organization/Helping-Hands-Centre-of-Brandon-Inc-374822165941234/</w:t>
              </w:r>
            </w:hyperlink>
          </w:p>
          <w:p w:rsidR="006E7E0B" w:rsidRPr="003525E8" w:rsidRDefault="006E7E0B"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 xml:space="preserve">Keystone Agricultural &amp; Recreational </w:t>
            </w:r>
            <w:r w:rsidRPr="003525E8">
              <w:rPr>
                <w:rFonts w:ascii="Times New Roman" w:hAnsi="Times New Roman" w:cs="Times New Roman"/>
                <w:sz w:val="24"/>
                <w:szCs w:val="24"/>
              </w:rPr>
              <w:lastRenderedPageBreak/>
              <w:t>Centre</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lastRenderedPageBreak/>
              <w:t xml:space="preserve">COVID-19 Update: The Keystone Centre is committed to ensuring the health and safety of our user groups and staff. The facility will only be </w:t>
            </w:r>
            <w:r w:rsidRPr="003525E8">
              <w:rPr>
                <w:rFonts w:ascii="Times New Roman" w:hAnsi="Times New Roman" w:cs="Times New Roman"/>
                <w:sz w:val="24"/>
                <w:szCs w:val="24"/>
              </w:rPr>
              <w:lastRenderedPageBreak/>
              <w:t>accessible to participants of pre-arranged bookings and appointments. This means there will be no public walking permitted.</w:t>
            </w:r>
            <w:r w:rsidRPr="003525E8">
              <w:rPr>
                <w:rFonts w:ascii="Times New Roman" w:hAnsi="Times New Roman" w:cs="Times New Roman"/>
                <w:sz w:val="24"/>
                <w:szCs w:val="24"/>
              </w:rPr>
              <w:t xml:space="preserve"> </w:t>
            </w:r>
            <w:r w:rsidRPr="003525E8">
              <w:rPr>
                <w:rFonts w:ascii="Times New Roman" w:hAnsi="Times New Roman" w:cs="Times New Roman"/>
                <w:sz w:val="24"/>
                <w:szCs w:val="24"/>
              </w:rPr>
              <w:t>Providing recreational and agricultural facilities to the community of Brandon and surrounding areas, including events such as fairs, weddings, banquets, hockey games, figure skating, curling, food sales, and concerts.</w:t>
            </w:r>
          </w:p>
          <w:p w:rsidR="006E7E0B" w:rsidRPr="003525E8" w:rsidRDefault="006E7E0B"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lastRenderedPageBreak/>
              <w:t>12047263506</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info@keystonecentre.com</w:t>
            </w:r>
          </w:p>
        </w:tc>
        <w:tc>
          <w:tcPr>
            <w:tcW w:w="378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hyperlink r:id="rId10" w:history="1">
              <w:r w:rsidRPr="003525E8">
                <w:rPr>
                  <w:rStyle w:val="Hyperlink"/>
                  <w:rFonts w:ascii="Times New Roman" w:hAnsi="Times New Roman" w:cs="Times New Roman"/>
                  <w:sz w:val="24"/>
                  <w:szCs w:val="24"/>
                </w:rPr>
                <w:t>https://keystonecentre.com/index.aspx</w:t>
              </w:r>
            </w:hyperlink>
          </w:p>
          <w:p w:rsidR="006E7E0B" w:rsidRPr="003525E8" w:rsidRDefault="006E7E0B"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lastRenderedPageBreak/>
              <w:t>The Salvation Army - Brandon - Princess Ave</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COVID-19 UPDATE: Food hamper requests are made by email only. Include name, number, address, how many people in your household, and any dietary restrictions listed in the email. Email confirmation within 36 hours, hamper pick-up at 9 Princess Ave East at the back door of our location. We provide weekly ministries for women, men, youth &amp;amp; children. We donate funds through denomination headquarters for overseas missionary work, run instrumental/vocal music programs, a food bank, operate an emergency vehicle, which provides assistance to emergency service workers &amp;amp; assists in the distribution of food, shelter, &amp;amp; clothing. We provide positive lifestyle &amp;amp; anger management programs. We operate a recycling service. We provide assistance, in conjunction with a local utility company, to people who have had their hydro disconnected.</w:t>
            </w:r>
          </w:p>
          <w:p w:rsidR="006E7E0B" w:rsidRPr="003525E8" w:rsidRDefault="006E7E0B"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12047276271</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stephen.frank@salvationarmy.ca</w:t>
            </w:r>
          </w:p>
        </w:tc>
        <w:tc>
          <w:tcPr>
            <w:tcW w:w="378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hyperlink r:id="rId11" w:history="1">
              <w:r w:rsidRPr="003525E8">
                <w:rPr>
                  <w:rStyle w:val="Hyperlink"/>
                  <w:rFonts w:ascii="Times New Roman" w:hAnsi="Times New Roman" w:cs="Times New Roman"/>
                  <w:sz w:val="24"/>
                  <w:szCs w:val="24"/>
                </w:rPr>
                <w:t>https://salvationarmy.ca/</w:t>
              </w:r>
            </w:hyperlink>
          </w:p>
          <w:p w:rsidR="006E7E0B" w:rsidRPr="003525E8" w:rsidRDefault="006E7E0B"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St. Augustine of Canterbury Church - Brandon</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COVID-19 UPDATE: Food Hampers Wednesday 2-3PMï»¿The St Vincent de Paul Society is an international association of Catholic lay people devoted to the service of the poor and disadvantaged. The local chapter meets weekly or as required to give material aid to those in need.</w:t>
            </w:r>
          </w:p>
          <w:p w:rsidR="006E7E0B" w:rsidRPr="003525E8" w:rsidRDefault="006E7E0B"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12047274728</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office@staug.ca</w:t>
            </w:r>
          </w:p>
        </w:tc>
        <w:tc>
          <w:tcPr>
            <w:tcW w:w="378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hyperlink r:id="rId12" w:history="1">
              <w:r w:rsidRPr="003525E8">
                <w:rPr>
                  <w:rStyle w:val="Hyperlink"/>
                  <w:rFonts w:ascii="Times New Roman" w:hAnsi="Times New Roman" w:cs="Times New Roman"/>
                  <w:sz w:val="24"/>
                  <w:szCs w:val="24"/>
                </w:rPr>
                <w:t>https://staug.ca/ministries-and-organizations/society-of-st-vincent-de-paul/</w:t>
              </w:r>
            </w:hyperlink>
          </w:p>
          <w:p w:rsidR="006E7E0B" w:rsidRPr="003525E8" w:rsidRDefault="006E7E0B"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Brandon's Food for Thought</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COVID-19 update: Our office is closed to the public for the safety of everyone at this time. Food &amp;amp; monetary donations will still be accepted! Contact Angie for more info ang.bfft@gma</w:t>
            </w:r>
            <w:r w:rsidR="00AB7A82" w:rsidRPr="003525E8">
              <w:rPr>
                <w:rFonts w:ascii="Times New Roman" w:hAnsi="Times New Roman" w:cs="Times New Roman"/>
                <w:sz w:val="24"/>
                <w:szCs w:val="24"/>
              </w:rPr>
              <w:t>il.com</w:t>
            </w:r>
            <w:r w:rsidRPr="003525E8">
              <w:rPr>
                <w:rFonts w:ascii="Times New Roman" w:hAnsi="Times New Roman" w:cs="Times New Roman"/>
                <w:sz w:val="24"/>
                <w:szCs w:val="24"/>
              </w:rPr>
              <w:t>¸</w:t>
            </w:r>
            <w:r w:rsidR="00AB7A82" w:rsidRPr="003525E8">
              <w:rPr>
                <w:rFonts w:ascii="Times New Roman" w:hAnsi="Times New Roman" w:cs="Times New Roman"/>
                <w:sz w:val="24"/>
                <w:szCs w:val="24"/>
              </w:rPr>
              <w:t xml:space="preserve"> </w:t>
            </w:r>
            <w:r w:rsidRPr="003525E8">
              <w:rPr>
                <w:rFonts w:ascii="Times New Roman" w:hAnsi="Times New Roman" w:cs="Times New Roman"/>
                <w:sz w:val="24"/>
                <w:szCs w:val="24"/>
              </w:rPr>
              <w:t>We are delivering food care packages to schools for families in need. If we can provide a few healthy meals for kids, it will help with their learning at home.</w:t>
            </w:r>
            <w:r w:rsidR="00AB7A82" w:rsidRPr="003525E8">
              <w:rPr>
                <w:rFonts w:ascii="Times New Roman" w:hAnsi="Times New Roman" w:cs="Times New Roman"/>
                <w:sz w:val="24"/>
                <w:szCs w:val="24"/>
              </w:rPr>
              <w:t xml:space="preserve"> </w:t>
            </w:r>
            <w:r w:rsidRPr="003525E8">
              <w:rPr>
                <w:rFonts w:ascii="Times New Roman" w:hAnsi="Times New Roman" w:cs="Times New Roman"/>
                <w:sz w:val="24"/>
                <w:szCs w:val="24"/>
              </w:rPr>
              <w:t xml:space="preserve">To ensure all school aged students have an opportunity to eat a nutritional healthy breakfast before starting school </w:t>
            </w:r>
            <w:r w:rsidR="003525E8" w:rsidRPr="003525E8">
              <w:rPr>
                <w:rFonts w:ascii="Times New Roman" w:hAnsi="Times New Roman" w:cs="Times New Roman"/>
                <w:sz w:val="24"/>
                <w:szCs w:val="24"/>
              </w:rPr>
              <w:t>every day</w:t>
            </w:r>
            <w:r w:rsidRPr="003525E8">
              <w:rPr>
                <w:rFonts w:ascii="Times New Roman" w:hAnsi="Times New Roman" w:cs="Times New Roman"/>
                <w:sz w:val="24"/>
                <w:szCs w:val="24"/>
              </w:rPr>
              <w:t xml:space="preserve"> and that no </w:t>
            </w:r>
            <w:r w:rsidRPr="003525E8">
              <w:rPr>
                <w:rFonts w:ascii="Times New Roman" w:hAnsi="Times New Roman" w:cs="Times New Roman"/>
                <w:sz w:val="24"/>
                <w:szCs w:val="24"/>
              </w:rPr>
              <w:lastRenderedPageBreak/>
              <w:t>child should have to attend school hungry.</w:t>
            </w:r>
            <w:r w:rsidR="00AB7A82" w:rsidRPr="003525E8">
              <w:rPr>
                <w:rFonts w:ascii="Times New Roman" w:hAnsi="Times New Roman" w:cs="Times New Roman"/>
                <w:sz w:val="24"/>
                <w:szCs w:val="24"/>
              </w:rPr>
              <w:t xml:space="preserve"> </w:t>
            </w:r>
            <w:r w:rsidRPr="003525E8">
              <w:rPr>
                <w:rFonts w:ascii="Times New Roman" w:hAnsi="Times New Roman" w:cs="Times New Roman"/>
                <w:sz w:val="24"/>
                <w:szCs w:val="24"/>
              </w:rPr>
              <w:t>To encourage participation from each student in the learning process of nutritional education and healthy life styles.</w:t>
            </w:r>
            <w:r w:rsidR="00AB7A82" w:rsidRPr="003525E8">
              <w:rPr>
                <w:rFonts w:ascii="Times New Roman" w:hAnsi="Times New Roman" w:cs="Times New Roman"/>
                <w:sz w:val="24"/>
                <w:szCs w:val="24"/>
              </w:rPr>
              <w:t xml:space="preserve"> </w:t>
            </w:r>
            <w:r w:rsidRPr="003525E8">
              <w:rPr>
                <w:rFonts w:ascii="Times New Roman" w:hAnsi="Times New Roman" w:cs="Times New Roman"/>
                <w:sz w:val="24"/>
                <w:szCs w:val="24"/>
              </w:rPr>
              <w:t>To promote community awareness through our Educational program and to encourage community members, volunteers, families, and school staff to participate in addressing children going to school hungry.</w:t>
            </w: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lastRenderedPageBreak/>
              <w:t>12047242893</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ang.bfft@gmail.com</w:t>
            </w:r>
          </w:p>
        </w:tc>
        <w:tc>
          <w:tcPr>
            <w:tcW w:w="378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hyperlink r:id="rId13" w:history="1">
              <w:r w:rsidRPr="003525E8">
                <w:rPr>
                  <w:rStyle w:val="Hyperlink"/>
                  <w:rFonts w:ascii="Times New Roman" w:hAnsi="Times New Roman" w:cs="Times New Roman"/>
                  <w:sz w:val="24"/>
                  <w:szCs w:val="24"/>
                </w:rPr>
                <w:t>https://brandonsfoodforthought.com/</w:t>
              </w:r>
            </w:hyperlink>
          </w:p>
          <w:p w:rsidR="006E7E0B" w:rsidRPr="003525E8" w:rsidRDefault="006E7E0B"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3525E8" w:rsidP="003525E8">
            <w:pPr>
              <w:pStyle w:val="NoSpacing"/>
              <w:rPr>
                <w:rFonts w:ascii="Times New Roman" w:hAnsi="Times New Roman" w:cs="Times New Roman"/>
                <w:sz w:val="24"/>
                <w:szCs w:val="24"/>
              </w:rPr>
            </w:pPr>
            <w:r w:rsidRPr="003525E8">
              <w:rPr>
                <w:rFonts w:ascii="Times New Roman" w:hAnsi="Times New Roman" w:cs="Times New Roman"/>
                <w:sz w:val="24"/>
                <w:szCs w:val="24"/>
              </w:rPr>
              <w:lastRenderedPageBreak/>
              <w:t>River heights</w:t>
            </w:r>
            <w:r w:rsidR="006E7E0B" w:rsidRPr="003525E8">
              <w:rPr>
                <w:rFonts w:ascii="Times New Roman" w:hAnsi="Times New Roman" w:cs="Times New Roman"/>
                <w:sz w:val="24"/>
                <w:szCs w:val="24"/>
              </w:rPr>
              <w:t xml:space="preserve"> Terrace</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Every morning, just outside your windows, you'll be greeted with beautiful valley views and enchanting rural scenery all around. And because we're located in the bustling community of Brandon, you'll never be at a loss for something to do. Visit local attractions like the Souris Swinging Bridge and the Commonwealth Air Training Museum, or take in the area's many historic sites, such as the Trembowla Cross of Freedom. We are a warm, welcoming family of friendly staf</w:t>
            </w:r>
            <w:r w:rsidR="00AB7A82" w:rsidRPr="003525E8">
              <w:rPr>
                <w:rFonts w:ascii="Times New Roman" w:hAnsi="Times New Roman" w:cs="Times New Roman"/>
                <w:sz w:val="24"/>
                <w:szCs w:val="24"/>
              </w:rPr>
              <w:t xml:space="preserve">f and interesting </w:t>
            </w:r>
            <w:r w:rsidR="003525E8" w:rsidRPr="003525E8">
              <w:rPr>
                <w:rFonts w:ascii="Times New Roman" w:hAnsi="Times New Roman" w:cs="Times New Roman"/>
                <w:sz w:val="24"/>
                <w:szCs w:val="24"/>
              </w:rPr>
              <w:t>neighbours and</w:t>
            </w:r>
            <w:r w:rsidRPr="003525E8">
              <w:rPr>
                <w:rFonts w:ascii="Times New Roman" w:hAnsi="Times New Roman" w:cs="Times New Roman"/>
                <w:sz w:val="24"/>
                <w:szCs w:val="24"/>
              </w:rPr>
              <w:t xml:space="preserve"> you'll love it here.</w:t>
            </w:r>
          </w:p>
          <w:p w:rsidR="00AB7A82" w:rsidRPr="003525E8" w:rsidRDefault="00AB7A82"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12047228116</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NA</w:t>
            </w:r>
          </w:p>
        </w:tc>
        <w:tc>
          <w:tcPr>
            <w:tcW w:w="3780" w:type="dxa"/>
            <w:shd w:val="clear" w:color="auto" w:fill="FBD4B4" w:themeFill="accent6" w:themeFillTint="66"/>
          </w:tcPr>
          <w:p w:rsidR="006E7E0B" w:rsidRPr="003525E8" w:rsidRDefault="00AB7A82" w:rsidP="003525E8">
            <w:pPr>
              <w:pStyle w:val="NoSpacing"/>
              <w:rPr>
                <w:rFonts w:ascii="Times New Roman" w:hAnsi="Times New Roman" w:cs="Times New Roman"/>
                <w:sz w:val="24"/>
                <w:szCs w:val="24"/>
              </w:rPr>
            </w:pPr>
            <w:hyperlink r:id="rId14" w:history="1">
              <w:r w:rsidRPr="003525E8">
                <w:rPr>
                  <w:rStyle w:val="Hyperlink"/>
                  <w:rFonts w:ascii="Times New Roman" w:hAnsi="Times New Roman" w:cs="Times New Roman"/>
                  <w:sz w:val="24"/>
                  <w:szCs w:val="24"/>
                </w:rPr>
                <w:t>https://www.atriaretirement.ca/retirement-communities/riverheights-terrace/</w:t>
              </w:r>
            </w:hyperlink>
          </w:p>
          <w:p w:rsidR="00AB7A82" w:rsidRPr="003525E8" w:rsidRDefault="00AB7A82"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 xml:space="preserve">Westwind </w:t>
            </w:r>
            <w:r w:rsidR="003525E8" w:rsidRPr="003525E8">
              <w:rPr>
                <w:rFonts w:ascii="Times New Roman" w:hAnsi="Times New Roman" w:cs="Times New Roman"/>
                <w:sz w:val="24"/>
                <w:szCs w:val="24"/>
              </w:rPr>
              <w:t>Counseling</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COVID-19 UPDATE: Currently, Westwind is able to continue accepting Canadian clients into our residential program. Our online treatment also continues to be available to clients worldwide.</w:t>
            </w:r>
            <w:r w:rsidR="00AB7A82" w:rsidRPr="003525E8">
              <w:rPr>
                <w:rFonts w:ascii="Times New Roman" w:hAnsi="Times New Roman" w:cs="Times New Roman"/>
                <w:sz w:val="24"/>
                <w:szCs w:val="24"/>
              </w:rPr>
              <w:t xml:space="preserve"> </w:t>
            </w:r>
            <w:r w:rsidRPr="003525E8">
              <w:rPr>
                <w:rFonts w:ascii="Times New Roman" w:hAnsi="Times New Roman" w:cs="Times New Roman"/>
                <w:sz w:val="24"/>
                <w:szCs w:val="24"/>
              </w:rPr>
              <w:t xml:space="preserve">Westwind is unique and unlike any other </w:t>
            </w:r>
            <w:r w:rsidR="003525E8" w:rsidRPr="003525E8">
              <w:rPr>
                <w:rFonts w:ascii="Times New Roman" w:hAnsi="Times New Roman" w:cs="Times New Roman"/>
                <w:sz w:val="24"/>
                <w:szCs w:val="24"/>
              </w:rPr>
              <w:t>counseling</w:t>
            </w:r>
            <w:r w:rsidRPr="003525E8">
              <w:rPr>
                <w:rFonts w:ascii="Times New Roman" w:hAnsi="Times New Roman" w:cs="Times New Roman"/>
                <w:sz w:val="24"/>
                <w:szCs w:val="24"/>
              </w:rPr>
              <w:t xml:space="preserve"> facility.</w:t>
            </w:r>
            <w:r w:rsidR="007E53C8" w:rsidRPr="003525E8">
              <w:rPr>
                <w:rFonts w:ascii="Times New Roman" w:hAnsi="Times New Roman" w:cs="Times New Roman"/>
                <w:sz w:val="24"/>
                <w:szCs w:val="24"/>
              </w:rPr>
              <w:t xml:space="preserve"> </w:t>
            </w:r>
            <w:r w:rsidRPr="003525E8">
              <w:rPr>
                <w:rFonts w:ascii="Times New Roman" w:hAnsi="Times New Roman" w:cs="Times New Roman"/>
                <w:sz w:val="24"/>
                <w:szCs w:val="24"/>
              </w:rPr>
              <w:t xml:space="preserve">We specialize in the treatment of Anorexia, Bulimia, Binge Eating Disorder and OSFED through our residential recovery centre, online treatment program, and </w:t>
            </w:r>
            <w:r w:rsidR="003525E8" w:rsidRPr="003525E8">
              <w:rPr>
                <w:rFonts w:ascii="Times New Roman" w:hAnsi="Times New Roman" w:cs="Times New Roman"/>
                <w:sz w:val="24"/>
                <w:szCs w:val="24"/>
              </w:rPr>
              <w:t>counseling</w:t>
            </w:r>
            <w:r w:rsidRPr="003525E8">
              <w:rPr>
                <w:rFonts w:ascii="Times New Roman" w:hAnsi="Times New Roman" w:cs="Times New Roman"/>
                <w:sz w:val="24"/>
                <w:szCs w:val="24"/>
              </w:rPr>
              <w:t xml:space="preserve"> and dietitian services.</w:t>
            </w:r>
            <w:r w:rsidR="00AB7A82" w:rsidRPr="003525E8">
              <w:rPr>
                <w:rFonts w:ascii="Times New Roman" w:hAnsi="Times New Roman" w:cs="Times New Roman"/>
                <w:sz w:val="24"/>
                <w:szCs w:val="24"/>
              </w:rPr>
              <w:t xml:space="preserve"> </w:t>
            </w:r>
            <w:r w:rsidRPr="003525E8">
              <w:rPr>
                <w:rFonts w:ascii="Times New Roman" w:hAnsi="Times New Roman" w:cs="Times New Roman"/>
                <w:sz w:val="24"/>
                <w:szCs w:val="24"/>
              </w:rPr>
              <w:t>Our clients from around the world have found hope and healing with Westwind.</w:t>
            </w:r>
            <w:r w:rsidR="00AB7A82" w:rsidRPr="003525E8">
              <w:rPr>
                <w:rFonts w:ascii="Times New Roman" w:hAnsi="Times New Roman" w:cs="Times New Roman"/>
                <w:sz w:val="24"/>
                <w:szCs w:val="24"/>
              </w:rPr>
              <w:t xml:space="preserve"> </w:t>
            </w:r>
            <w:r w:rsidRPr="003525E8">
              <w:rPr>
                <w:rFonts w:ascii="Times New Roman" w:hAnsi="Times New Roman" w:cs="Times New Roman"/>
                <w:sz w:val="24"/>
                <w:szCs w:val="24"/>
              </w:rPr>
              <w:t>It's great that you're seeking support for yourself, which we know takes much courage.</w:t>
            </w:r>
            <w:r w:rsidR="007E53C8" w:rsidRPr="003525E8">
              <w:rPr>
                <w:rFonts w:ascii="Times New Roman" w:hAnsi="Times New Roman" w:cs="Times New Roman"/>
                <w:sz w:val="24"/>
                <w:szCs w:val="24"/>
              </w:rPr>
              <w:t xml:space="preserve"> </w:t>
            </w:r>
            <w:r w:rsidRPr="003525E8">
              <w:rPr>
                <w:rFonts w:ascii="Times New Roman" w:hAnsi="Times New Roman" w:cs="Times New Roman"/>
                <w:sz w:val="24"/>
                <w:szCs w:val="24"/>
              </w:rPr>
              <w:t>Westwind believes that everyone is capable of full recovery and we feel very fortunate</w:t>
            </w:r>
            <w:r w:rsidR="007E53C8" w:rsidRPr="003525E8">
              <w:rPr>
                <w:rFonts w:ascii="Times New Roman" w:hAnsi="Times New Roman" w:cs="Times New Roman"/>
                <w:sz w:val="24"/>
                <w:szCs w:val="24"/>
              </w:rPr>
              <w:t xml:space="preserve"> to be part of so many people’</w:t>
            </w:r>
            <w:r w:rsidRPr="003525E8">
              <w:rPr>
                <w:rFonts w:ascii="Times New Roman" w:hAnsi="Times New Roman" w:cs="Times New Roman"/>
                <w:sz w:val="24"/>
                <w:szCs w:val="24"/>
              </w:rPr>
              <w:t>s recovery stories.</w:t>
            </w:r>
          </w:p>
          <w:p w:rsidR="007E53C8" w:rsidRPr="003525E8" w:rsidRDefault="007E53C8"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18883533372</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info@westwindcounselling.ca</w:t>
            </w:r>
          </w:p>
        </w:tc>
        <w:tc>
          <w:tcPr>
            <w:tcW w:w="3780" w:type="dxa"/>
            <w:shd w:val="clear" w:color="auto" w:fill="FBD4B4" w:themeFill="accent6" w:themeFillTint="66"/>
          </w:tcPr>
          <w:p w:rsidR="006E7E0B" w:rsidRPr="003525E8" w:rsidRDefault="00AB7A82" w:rsidP="003525E8">
            <w:pPr>
              <w:pStyle w:val="NoSpacing"/>
              <w:rPr>
                <w:rFonts w:ascii="Times New Roman" w:hAnsi="Times New Roman" w:cs="Times New Roman"/>
                <w:sz w:val="24"/>
                <w:szCs w:val="24"/>
              </w:rPr>
            </w:pPr>
            <w:hyperlink r:id="rId15" w:history="1">
              <w:r w:rsidRPr="003525E8">
                <w:rPr>
                  <w:rStyle w:val="Hyperlink"/>
                  <w:rFonts w:ascii="Times New Roman" w:hAnsi="Times New Roman" w:cs="Times New Roman"/>
                  <w:sz w:val="24"/>
                  <w:szCs w:val="24"/>
                </w:rPr>
                <w:t>https://www.westwindcounselling.ca/</w:t>
              </w:r>
            </w:hyperlink>
          </w:p>
          <w:p w:rsidR="00AB7A82" w:rsidRPr="003525E8" w:rsidRDefault="00AB7A82"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The Father's Pantry</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Our mission is to provide the basic food necessary to feed those less fortunate.</w:t>
            </w:r>
            <w:r w:rsidR="007E53C8" w:rsidRPr="003525E8">
              <w:rPr>
                <w:rFonts w:ascii="Times New Roman" w:hAnsi="Times New Roman" w:cs="Times New Roman"/>
                <w:sz w:val="24"/>
                <w:szCs w:val="24"/>
              </w:rPr>
              <w:t xml:space="preserve"> </w:t>
            </w:r>
            <w:r w:rsidRPr="003525E8">
              <w:rPr>
                <w:rFonts w:ascii="Times New Roman" w:hAnsi="Times New Roman" w:cs="Times New Roman"/>
                <w:sz w:val="24"/>
                <w:szCs w:val="24"/>
              </w:rPr>
              <w:t>We offer fruit and vegetable, breads, buns and pastries.</w:t>
            </w:r>
            <w:r w:rsidR="007E53C8" w:rsidRPr="003525E8">
              <w:rPr>
                <w:rFonts w:ascii="Times New Roman" w:hAnsi="Times New Roman" w:cs="Times New Roman"/>
                <w:sz w:val="24"/>
                <w:szCs w:val="24"/>
              </w:rPr>
              <w:t xml:space="preserve"> </w:t>
            </w:r>
            <w:r w:rsidRPr="003525E8">
              <w:rPr>
                <w:rFonts w:ascii="Times New Roman" w:hAnsi="Times New Roman" w:cs="Times New Roman"/>
                <w:sz w:val="24"/>
                <w:szCs w:val="24"/>
              </w:rPr>
              <w:t>Our program runs from 12:30 pm until the provisions are distributed on</w:t>
            </w:r>
            <w:r w:rsidR="007E53C8" w:rsidRPr="003525E8">
              <w:rPr>
                <w:rFonts w:ascii="Times New Roman" w:hAnsi="Times New Roman" w:cs="Times New Roman"/>
                <w:sz w:val="24"/>
                <w:szCs w:val="24"/>
              </w:rPr>
              <w:t xml:space="preserve"> </w:t>
            </w:r>
            <w:r w:rsidRPr="003525E8">
              <w:rPr>
                <w:rFonts w:ascii="Times New Roman" w:hAnsi="Times New Roman" w:cs="Times New Roman"/>
                <w:sz w:val="24"/>
                <w:szCs w:val="24"/>
              </w:rPr>
              <w:t xml:space="preserve">Saturday at the 7th street access center (20 - 7th Street).We offer free coffee in the lobby of 7th Street Access from 12:30 pm until 2 pm for our </w:t>
            </w:r>
            <w:r w:rsidRPr="003525E8">
              <w:rPr>
                <w:rFonts w:ascii="Times New Roman" w:hAnsi="Times New Roman" w:cs="Times New Roman"/>
                <w:sz w:val="24"/>
                <w:szCs w:val="24"/>
              </w:rPr>
              <w:lastRenderedPageBreak/>
              <w:t>clients on Saturdays. Come early and have a coffee or tea and get your number to receive your food. We also provide bread and pastries to various locations throughout the week</w:t>
            </w:r>
            <w:r w:rsidR="007E53C8" w:rsidRPr="003525E8">
              <w:rPr>
                <w:rFonts w:ascii="Times New Roman" w:hAnsi="Times New Roman" w:cs="Times New Roman"/>
                <w:sz w:val="24"/>
                <w:szCs w:val="24"/>
              </w:rPr>
              <w:t>.</w:t>
            </w:r>
          </w:p>
          <w:p w:rsidR="007E53C8" w:rsidRPr="003525E8" w:rsidRDefault="007E53C8"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lastRenderedPageBreak/>
              <w:t>12047263312</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Loavesandfishesmb@gmail.com</w:t>
            </w:r>
          </w:p>
        </w:tc>
        <w:tc>
          <w:tcPr>
            <w:tcW w:w="378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NA</w:t>
            </w: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lastRenderedPageBreak/>
              <w:t>Everyone Eats Brandon</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Everyone Eats is a not-for-profit community initiative organized by the John Howard Society of Brandon, in partnership with Prairie Oasis Senior Centre, numerous community organizations and individual volunteers, in response to increasing rates of food insecurity, nutrition insecurity and food waste.</w:t>
            </w:r>
            <w:r w:rsidR="007E53C8" w:rsidRPr="003525E8">
              <w:rPr>
                <w:rFonts w:ascii="Times New Roman" w:hAnsi="Times New Roman" w:cs="Times New Roman"/>
                <w:sz w:val="24"/>
                <w:szCs w:val="24"/>
              </w:rPr>
              <w:t xml:space="preserve"> </w:t>
            </w:r>
            <w:r w:rsidRPr="003525E8">
              <w:rPr>
                <w:rFonts w:ascii="Times New Roman" w:hAnsi="Times New Roman" w:cs="Times New Roman"/>
                <w:sz w:val="24"/>
                <w:szCs w:val="24"/>
              </w:rPr>
              <w:t>Our mission is to provide top quality, nutritionally balanced meals at a price point that everyone can afford so that there are no barriers to good food.</w:t>
            </w:r>
            <w:r w:rsidR="007E53C8" w:rsidRPr="003525E8">
              <w:rPr>
                <w:rFonts w:ascii="Times New Roman" w:hAnsi="Times New Roman" w:cs="Times New Roman"/>
                <w:sz w:val="24"/>
                <w:szCs w:val="24"/>
              </w:rPr>
              <w:t xml:space="preserve"> </w:t>
            </w:r>
            <w:r w:rsidRPr="003525E8">
              <w:rPr>
                <w:rFonts w:ascii="Times New Roman" w:hAnsi="Times New Roman" w:cs="Times New Roman"/>
                <w:sz w:val="24"/>
                <w:szCs w:val="24"/>
              </w:rPr>
              <w:t xml:space="preserve">Food insecurity, before the pandemic affected 14.4% of households in Manitoba and more than one in five children. The majority of these individuals being employed or on social </w:t>
            </w:r>
            <w:r w:rsidR="003525E8" w:rsidRPr="003525E8">
              <w:rPr>
                <w:rFonts w:ascii="Times New Roman" w:hAnsi="Times New Roman" w:cs="Times New Roman"/>
                <w:sz w:val="24"/>
                <w:szCs w:val="24"/>
              </w:rPr>
              <w:t>assistance</w:t>
            </w:r>
            <w:r w:rsidRPr="003525E8">
              <w:rPr>
                <w:rFonts w:ascii="Times New Roman" w:hAnsi="Times New Roman" w:cs="Times New Roman"/>
                <w:sz w:val="24"/>
                <w:szCs w:val="24"/>
              </w:rPr>
              <w:t xml:space="preserve"> clearly indicates that current minimum wage and social assistance levels are not enough to meet basic needs. Furthermore, as a result of COVID 19, food insecurity rates have increased due to rising unemployment and the closure or reduction of social services that many individuals rely on.</w:t>
            </w:r>
          </w:p>
          <w:p w:rsidR="007E53C8" w:rsidRPr="003525E8" w:rsidRDefault="007E53C8"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12044414551</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everyoneeatsbrandonmb@gmail.com</w:t>
            </w:r>
          </w:p>
        </w:tc>
        <w:tc>
          <w:tcPr>
            <w:tcW w:w="3780" w:type="dxa"/>
            <w:shd w:val="clear" w:color="auto" w:fill="FBD4B4" w:themeFill="accent6" w:themeFillTint="66"/>
          </w:tcPr>
          <w:p w:rsidR="006E7E0B" w:rsidRPr="003525E8" w:rsidRDefault="007E53C8" w:rsidP="003525E8">
            <w:pPr>
              <w:pStyle w:val="NoSpacing"/>
              <w:rPr>
                <w:rFonts w:ascii="Times New Roman" w:hAnsi="Times New Roman" w:cs="Times New Roman"/>
                <w:sz w:val="24"/>
                <w:szCs w:val="24"/>
              </w:rPr>
            </w:pPr>
            <w:hyperlink r:id="rId16" w:history="1">
              <w:r w:rsidRPr="003525E8">
                <w:rPr>
                  <w:rStyle w:val="Hyperlink"/>
                  <w:rFonts w:ascii="Times New Roman" w:hAnsi="Times New Roman" w:cs="Times New Roman"/>
                  <w:sz w:val="24"/>
                  <w:szCs w:val="24"/>
                </w:rPr>
                <w:t>https://everyoneeatsbrandon.ca/</w:t>
              </w:r>
            </w:hyperlink>
          </w:p>
          <w:p w:rsidR="007E53C8" w:rsidRPr="003525E8" w:rsidRDefault="007E53C8"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Samaritan House Ministries - Brandon</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 xml:space="preserve">Housing &amp;amp; Literacy programs, food bank, </w:t>
            </w:r>
            <w:r w:rsidR="003525E8" w:rsidRPr="003525E8">
              <w:rPr>
                <w:rFonts w:ascii="Times New Roman" w:hAnsi="Times New Roman" w:cs="Times New Roman"/>
                <w:sz w:val="24"/>
                <w:szCs w:val="24"/>
              </w:rPr>
              <w:t>counseling</w:t>
            </w:r>
            <w:r w:rsidRPr="003525E8">
              <w:rPr>
                <w:rFonts w:ascii="Times New Roman" w:hAnsi="Times New Roman" w:cs="Times New Roman"/>
                <w:sz w:val="24"/>
                <w:szCs w:val="24"/>
              </w:rPr>
              <w:t xml:space="preserve"> programs, drop-in centre, resource centre, homelessness initiative, food services for needy</w:t>
            </w:r>
            <w:r w:rsidR="007E53C8" w:rsidRPr="003525E8">
              <w:rPr>
                <w:rFonts w:ascii="Times New Roman" w:hAnsi="Times New Roman" w:cs="Times New Roman"/>
                <w:sz w:val="24"/>
                <w:szCs w:val="24"/>
              </w:rPr>
              <w:t>.</w:t>
            </w:r>
          </w:p>
          <w:p w:rsidR="007E53C8" w:rsidRPr="003525E8" w:rsidRDefault="007E53C8"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12047260758</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info@samaritanhouse.net</w:t>
            </w:r>
          </w:p>
        </w:tc>
        <w:tc>
          <w:tcPr>
            <w:tcW w:w="3780" w:type="dxa"/>
            <w:shd w:val="clear" w:color="auto" w:fill="FBD4B4" w:themeFill="accent6" w:themeFillTint="66"/>
          </w:tcPr>
          <w:p w:rsidR="006E7E0B" w:rsidRPr="003525E8" w:rsidRDefault="007E53C8" w:rsidP="003525E8">
            <w:pPr>
              <w:pStyle w:val="NoSpacing"/>
              <w:rPr>
                <w:rFonts w:ascii="Times New Roman" w:hAnsi="Times New Roman" w:cs="Times New Roman"/>
                <w:sz w:val="24"/>
                <w:szCs w:val="24"/>
              </w:rPr>
            </w:pPr>
            <w:hyperlink r:id="rId17" w:history="1">
              <w:r w:rsidRPr="003525E8">
                <w:rPr>
                  <w:rStyle w:val="Hyperlink"/>
                  <w:rFonts w:ascii="Times New Roman" w:hAnsi="Times New Roman" w:cs="Times New Roman"/>
                  <w:sz w:val="24"/>
                  <w:szCs w:val="24"/>
                </w:rPr>
                <w:t>https://www.samaritanhouse.net/</w:t>
              </w:r>
            </w:hyperlink>
          </w:p>
          <w:p w:rsidR="007E53C8" w:rsidRPr="003525E8" w:rsidRDefault="007E53C8" w:rsidP="003525E8">
            <w:pPr>
              <w:pStyle w:val="NoSpacing"/>
              <w:rPr>
                <w:rFonts w:ascii="Times New Roman" w:hAnsi="Times New Roman" w:cs="Times New Roman"/>
                <w:sz w:val="24"/>
                <w:szCs w:val="24"/>
              </w:rPr>
            </w:pPr>
          </w:p>
        </w:tc>
      </w:tr>
      <w:tr w:rsidR="006E7E0B" w:rsidRPr="003525E8" w:rsidTr="007E53C8">
        <w:tc>
          <w:tcPr>
            <w:tcW w:w="2358"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Western Manitoba Women's Regional Resource Centre</w:t>
            </w:r>
          </w:p>
        </w:tc>
        <w:tc>
          <w:tcPr>
            <w:tcW w:w="729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 xml:space="preserve">COVID-19 update: We are closed to the public but are available to help over the phone during regular business hours. </w:t>
            </w:r>
            <w:r w:rsidR="003525E8" w:rsidRPr="003525E8">
              <w:rPr>
                <w:rFonts w:ascii="Times New Roman" w:hAnsi="Times New Roman" w:cs="Times New Roman"/>
                <w:sz w:val="24"/>
                <w:szCs w:val="24"/>
              </w:rPr>
              <w:t>Counseling</w:t>
            </w:r>
            <w:r w:rsidRPr="003525E8">
              <w:rPr>
                <w:rFonts w:ascii="Times New Roman" w:hAnsi="Times New Roman" w:cs="Times New Roman"/>
                <w:sz w:val="24"/>
                <w:szCs w:val="24"/>
              </w:rPr>
              <w:t>, Advocacy, and Protection Orders are available over the phone. All programming is cancelled until further notice. We have to-go breakfasts available between 10-11am and care packages with an assortment of hygiene products, baby supplies, safer sex supplies, and a variety of resource materials available to-go during regular business hours. We are accepting donations at this time including breakfast &amp;amp; hygiene supplies. To donate call 204-726-8632 to arrange a drop off time.</w:t>
            </w:r>
            <w:r w:rsidR="007E53C8" w:rsidRPr="003525E8">
              <w:rPr>
                <w:rFonts w:ascii="Times New Roman" w:hAnsi="Times New Roman" w:cs="Times New Roman"/>
                <w:sz w:val="24"/>
                <w:szCs w:val="24"/>
              </w:rPr>
              <w:t xml:space="preserve"> </w:t>
            </w:r>
            <w:r w:rsidRPr="003525E8">
              <w:rPr>
                <w:rFonts w:ascii="Times New Roman" w:hAnsi="Times New Roman" w:cs="Times New Roman"/>
                <w:sz w:val="24"/>
                <w:szCs w:val="24"/>
              </w:rPr>
              <w:t xml:space="preserve">Information, </w:t>
            </w:r>
            <w:r w:rsidRPr="003525E8">
              <w:rPr>
                <w:rFonts w:ascii="Times New Roman" w:hAnsi="Times New Roman" w:cs="Times New Roman"/>
                <w:sz w:val="24"/>
                <w:szCs w:val="24"/>
              </w:rPr>
              <w:lastRenderedPageBreak/>
              <w:t xml:space="preserve">referral, family violence </w:t>
            </w:r>
            <w:r w:rsidR="003525E8" w:rsidRPr="003525E8">
              <w:rPr>
                <w:rFonts w:ascii="Times New Roman" w:hAnsi="Times New Roman" w:cs="Times New Roman"/>
                <w:sz w:val="24"/>
                <w:szCs w:val="24"/>
              </w:rPr>
              <w:t>counseling</w:t>
            </w:r>
            <w:r w:rsidRPr="003525E8">
              <w:rPr>
                <w:rFonts w:ascii="Times New Roman" w:hAnsi="Times New Roman" w:cs="Times New Roman"/>
                <w:sz w:val="24"/>
                <w:szCs w:val="24"/>
              </w:rPr>
              <w:t xml:space="preserve"> for women and children, monthly legal clinics, wellness programming, print services, breakfast programs.</w:t>
            </w:r>
          </w:p>
          <w:p w:rsidR="007E53C8" w:rsidRPr="003525E8" w:rsidRDefault="007E53C8" w:rsidP="003525E8">
            <w:pPr>
              <w:pStyle w:val="NoSpacing"/>
              <w:rPr>
                <w:rFonts w:ascii="Times New Roman" w:hAnsi="Times New Roman" w:cs="Times New Roman"/>
                <w:sz w:val="24"/>
                <w:szCs w:val="24"/>
              </w:rPr>
            </w:pPr>
          </w:p>
        </w:tc>
        <w:tc>
          <w:tcPr>
            <w:tcW w:w="162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lastRenderedPageBreak/>
              <w:t>12047268632</w:t>
            </w:r>
          </w:p>
        </w:tc>
        <w:tc>
          <w:tcPr>
            <w:tcW w:w="3150" w:type="dxa"/>
            <w:shd w:val="clear" w:color="auto" w:fill="FBD4B4" w:themeFill="accent6" w:themeFillTint="66"/>
          </w:tcPr>
          <w:p w:rsidR="006E7E0B" w:rsidRPr="003525E8" w:rsidRDefault="006E7E0B" w:rsidP="003525E8">
            <w:pPr>
              <w:pStyle w:val="NoSpacing"/>
              <w:rPr>
                <w:rFonts w:ascii="Times New Roman" w:hAnsi="Times New Roman" w:cs="Times New Roman"/>
                <w:sz w:val="24"/>
                <w:szCs w:val="24"/>
              </w:rPr>
            </w:pPr>
            <w:r w:rsidRPr="003525E8">
              <w:rPr>
                <w:rFonts w:ascii="Times New Roman" w:hAnsi="Times New Roman" w:cs="Times New Roman"/>
                <w:sz w:val="24"/>
                <w:szCs w:val="24"/>
              </w:rPr>
              <w:t>reception@thewomenscentrebrandon.com</w:t>
            </w:r>
          </w:p>
        </w:tc>
        <w:tc>
          <w:tcPr>
            <w:tcW w:w="3780" w:type="dxa"/>
            <w:shd w:val="clear" w:color="auto" w:fill="FBD4B4" w:themeFill="accent6" w:themeFillTint="66"/>
          </w:tcPr>
          <w:p w:rsidR="006E7E0B" w:rsidRPr="003525E8" w:rsidRDefault="007E53C8" w:rsidP="003525E8">
            <w:pPr>
              <w:pStyle w:val="NoSpacing"/>
              <w:rPr>
                <w:rFonts w:ascii="Times New Roman" w:hAnsi="Times New Roman" w:cs="Times New Roman"/>
                <w:sz w:val="24"/>
                <w:szCs w:val="24"/>
              </w:rPr>
            </w:pPr>
            <w:hyperlink r:id="rId18" w:history="1">
              <w:r w:rsidRPr="003525E8">
                <w:rPr>
                  <w:rStyle w:val="Hyperlink"/>
                  <w:rFonts w:ascii="Times New Roman" w:hAnsi="Times New Roman" w:cs="Times New Roman"/>
                  <w:sz w:val="24"/>
                  <w:szCs w:val="24"/>
                </w:rPr>
                <w:t>www.thewomenscentrebrandon.com</w:t>
              </w:r>
            </w:hyperlink>
          </w:p>
          <w:p w:rsidR="007E53C8" w:rsidRPr="003525E8" w:rsidRDefault="007E53C8" w:rsidP="003525E8">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9"/>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D5F" w:rsidRDefault="000F3D5F" w:rsidP="00D43A0B">
      <w:pPr>
        <w:spacing w:after="0" w:line="240" w:lineRule="auto"/>
      </w:pPr>
      <w:r>
        <w:separator/>
      </w:r>
    </w:p>
  </w:endnote>
  <w:endnote w:type="continuationSeparator" w:id="0">
    <w:p w:rsidR="000F3D5F" w:rsidRDefault="000F3D5F"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D5F" w:rsidRDefault="000F3D5F" w:rsidP="00D43A0B">
      <w:pPr>
        <w:spacing w:after="0" w:line="240" w:lineRule="auto"/>
      </w:pPr>
      <w:r>
        <w:separator/>
      </w:r>
    </w:p>
  </w:footnote>
  <w:footnote w:type="continuationSeparator" w:id="0">
    <w:p w:rsidR="000F3D5F" w:rsidRDefault="000F3D5F"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A3120"/>
    <w:rsid w:val="000C0608"/>
    <w:rsid w:val="000F3D5F"/>
    <w:rsid w:val="00122F53"/>
    <w:rsid w:val="001503F2"/>
    <w:rsid w:val="00166DB7"/>
    <w:rsid w:val="00192D5D"/>
    <w:rsid w:val="001A7080"/>
    <w:rsid w:val="00217F64"/>
    <w:rsid w:val="002314AF"/>
    <w:rsid w:val="00250BEB"/>
    <w:rsid w:val="002763D3"/>
    <w:rsid w:val="002B49A2"/>
    <w:rsid w:val="0030003D"/>
    <w:rsid w:val="00314168"/>
    <w:rsid w:val="0032721D"/>
    <w:rsid w:val="003525E8"/>
    <w:rsid w:val="003A3143"/>
    <w:rsid w:val="003B5926"/>
    <w:rsid w:val="00432285"/>
    <w:rsid w:val="004425AA"/>
    <w:rsid w:val="00446876"/>
    <w:rsid w:val="00476FB3"/>
    <w:rsid w:val="004C4F6D"/>
    <w:rsid w:val="005237A1"/>
    <w:rsid w:val="00554AC2"/>
    <w:rsid w:val="00565EA4"/>
    <w:rsid w:val="005850E5"/>
    <w:rsid w:val="005A11D7"/>
    <w:rsid w:val="005A70D1"/>
    <w:rsid w:val="005B0DA3"/>
    <w:rsid w:val="00617DAC"/>
    <w:rsid w:val="00672507"/>
    <w:rsid w:val="006734B1"/>
    <w:rsid w:val="006A7F8A"/>
    <w:rsid w:val="006E7E0B"/>
    <w:rsid w:val="006F6DD7"/>
    <w:rsid w:val="007528AD"/>
    <w:rsid w:val="00753829"/>
    <w:rsid w:val="00756A70"/>
    <w:rsid w:val="00762D01"/>
    <w:rsid w:val="00765546"/>
    <w:rsid w:val="007E53C8"/>
    <w:rsid w:val="007E5AF0"/>
    <w:rsid w:val="008133B3"/>
    <w:rsid w:val="00871CF1"/>
    <w:rsid w:val="008931B4"/>
    <w:rsid w:val="008C58DD"/>
    <w:rsid w:val="00940FF8"/>
    <w:rsid w:val="00967DB9"/>
    <w:rsid w:val="009C5E2D"/>
    <w:rsid w:val="00A40DFC"/>
    <w:rsid w:val="00AB7A82"/>
    <w:rsid w:val="00AC2D34"/>
    <w:rsid w:val="00B57F04"/>
    <w:rsid w:val="00BA60B7"/>
    <w:rsid w:val="00BE56FB"/>
    <w:rsid w:val="00BF3A4D"/>
    <w:rsid w:val="00C3668D"/>
    <w:rsid w:val="00C64D20"/>
    <w:rsid w:val="00C72639"/>
    <w:rsid w:val="00C87783"/>
    <w:rsid w:val="00CF2628"/>
    <w:rsid w:val="00D17D63"/>
    <w:rsid w:val="00D40545"/>
    <w:rsid w:val="00D43A0B"/>
    <w:rsid w:val="00D91506"/>
    <w:rsid w:val="00DC354E"/>
    <w:rsid w:val="00DE3A30"/>
    <w:rsid w:val="00E33DFC"/>
    <w:rsid w:val="00E37ABE"/>
    <w:rsid w:val="00E5406E"/>
    <w:rsid w:val="00E560D1"/>
    <w:rsid w:val="00E67704"/>
    <w:rsid w:val="00E77187"/>
    <w:rsid w:val="00E80F80"/>
    <w:rsid w:val="00E93183"/>
    <w:rsid w:val="00ED7655"/>
    <w:rsid w:val="00EF4CF3"/>
    <w:rsid w:val="00F854F7"/>
    <w:rsid w:val="00FB30E2"/>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g/brandonsfors/about/?ref=page_internal" TargetMode="External"/><Relationship Id="rId13" Type="http://schemas.openxmlformats.org/officeDocument/2006/relationships/hyperlink" Target="https://brandonsfoodforthought.com/" TargetMode="External"/><Relationship Id="rId18" Type="http://schemas.openxmlformats.org/officeDocument/2006/relationships/hyperlink" Target="http://www.thewomenscentrebrando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rairieoasis.ca/" TargetMode="External"/><Relationship Id="rId12" Type="http://schemas.openxmlformats.org/officeDocument/2006/relationships/hyperlink" Target="https://staug.ca/ministries-and-organizations/society-of-st-vincent-de-paul/" TargetMode="External"/><Relationship Id="rId17" Type="http://schemas.openxmlformats.org/officeDocument/2006/relationships/hyperlink" Target="https://www.samaritanhouse.net/" TargetMode="External"/><Relationship Id="rId2" Type="http://schemas.microsoft.com/office/2007/relationships/stylesWithEffects" Target="stylesWithEffects.xml"/><Relationship Id="rId16" Type="http://schemas.openxmlformats.org/officeDocument/2006/relationships/hyperlink" Target="https://everyoneeatsbrandon.c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alvationarmy.ca/" TargetMode="External"/><Relationship Id="rId5" Type="http://schemas.openxmlformats.org/officeDocument/2006/relationships/footnotes" Target="footnotes.xml"/><Relationship Id="rId15" Type="http://schemas.openxmlformats.org/officeDocument/2006/relationships/hyperlink" Target="https://www.westwindcounselling.ca/" TargetMode="External"/><Relationship Id="rId10" Type="http://schemas.openxmlformats.org/officeDocument/2006/relationships/hyperlink" Target="https://keystonecentre.com/index.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pages/category/Nonprofit-Organization/Helping-Hands-Centre-of-Brandon-Inc-374822165941234/" TargetMode="External"/><Relationship Id="rId14" Type="http://schemas.openxmlformats.org/officeDocument/2006/relationships/hyperlink" Target="https://www.atriaretirement.ca/retirement-communities/riverheights-ter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5</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59</cp:revision>
  <dcterms:created xsi:type="dcterms:W3CDTF">2022-03-12T03:05:00Z</dcterms:created>
  <dcterms:modified xsi:type="dcterms:W3CDTF">2022-04-12T23:42:00Z</dcterms:modified>
</cp:coreProperties>
</file>