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rPr>
      </w:pPr>
      <w:bookmarkStart w:colFirst="0" w:colLast="0" w:name="_heading=h.gjdgxs" w:id="0"/>
      <w:bookmarkEnd w:id="0"/>
      <w:r w:rsidDel="00000000" w:rsidR="00000000" w:rsidRPr="00000000">
        <w:rPr>
          <w:rFonts w:ascii="Times" w:cs="Times" w:eastAsia="Times" w:hAnsi="Times"/>
          <w:b w:val="1"/>
          <w:rtl w:val="0"/>
        </w:rPr>
        <w:t xml:space="preserve">[insert name here] WOMEN’S SHELTER</w:t>
      </w:r>
    </w:p>
    <w:p w:rsidR="00000000" w:rsidDel="00000000" w:rsidP="00000000" w:rsidRDefault="00000000" w:rsidRPr="00000000" w14:paraId="00000002">
      <w:pPr>
        <w:jc w:val="center"/>
        <w:rPr>
          <w:rFonts w:ascii="Times" w:cs="Times" w:eastAsia="Times" w:hAnsi="Times"/>
          <w:b w:val="1"/>
        </w:rPr>
      </w:pPr>
      <w:r w:rsidDel="00000000" w:rsidR="00000000" w:rsidRPr="00000000">
        <w:rPr>
          <w:rFonts w:ascii="Times" w:cs="Times" w:eastAsia="Times" w:hAnsi="Times"/>
          <w:b w:val="1"/>
          <w:rtl w:val="0"/>
        </w:rPr>
        <w:t xml:space="preserve">TRANSLATION PROCESS PROMISING PRACTICE</w:t>
      </w:r>
    </w:p>
    <w:p w:rsidR="00000000" w:rsidDel="00000000" w:rsidP="00000000" w:rsidRDefault="00000000" w:rsidRPr="00000000" w14:paraId="00000003">
      <w:pPr>
        <w:jc w:val="center"/>
        <w:rPr>
          <w:rFonts w:ascii="Times" w:cs="Times" w:eastAsia="Times" w:hAnsi="Times"/>
        </w:rPr>
      </w:pPr>
      <w:r w:rsidDel="00000000" w:rsidR="00000000" w:rsidRPr="00000000">
        <w:rPr>
          <w:rtl w:val="0"/>
        </w:rPr>
      </w:r>
    </w:p>
    <w:p w:rsidR="00000000" w:rsidDel="00000000" w:rsidP="00000000" w:rsidRDefault="00000000" w:rsidRPr="00000000" w14:paraId="00000004">
      <w:pPr>
        <w:rPr>
          <w:rFonts w:ascii="Times" w:cs="Times" w:eastAsia="Times" w:hAnsi="Times"/>
          <w:b w:val="1"/>
        </w:rPr>
      </w:pPr>
      <w:r w:rsidDel="00000000" w:rsidR="00000000" w:rsidRPr="00000000">
        <w:rPr>
          <w:rFonts w:ascii="Times" w:cs="Times" w:eastAsia="Times" w:hAnsi="Times"/>
          <w:b w:val="1"/>
          <w:rtl w:val="0"/>
        </w:rPr>
        <w:t xml:space="preserve">Service providers have a responsibility to offer rights-based, trauma-informed, person-centered, equitable care. Offering clients access to translation/interpretation services is a basic human right and thus reaching out to translation/interpretation services is part of your professional duty.</w:t>
      </w:r>
      <w:r w:rsidDel="00000000" w:rsidR="00000000" w:rsidRPr="00000000">
        <w:rPr>
          <w:rFonts w:ascii="Times" w:cs="Times" w:eastAsia="Times" w:hAnsi="Times"/>
          <w:b w:val="1"/>
          <w:rtl w:val="0"/>
        </w:rPr>
        <w:t xml:space="preserve"> </w:t>
      </w:r>
      <w:r w:rsidDel="00000000" w:rsidR="00000000" w:rsidRPr="00000000">
        <w:rPr>
          <w:rtl w:val="0"/>
        </w:rPr>
      </w:r>
    </w:p>
    <w:p w:rsidR="00000000" w:rsidDel="00000000" w:rsidP="00000000" w:rsidRDefault="00000000" w:rsidRPr="00000000" w14:paraId="00000005">
      <w:pPr>
        <w:spacing w:after="280" w:before="280" w:line="240" w:lineRule="auto"/>
        <w:rPr>
          <w:rFonts w:ascii="Times" w:cs="Times" w:eastAsia="Times" w:hAnsi="Times"/>
        </w:rPr>
      </w:pPr>
      <w:r w:rsidDel="00000000" w:rsidR="00000000" w:rsidRPr="00000000">
        <w:rPr>
          <w:rFonts w:ascii="Times" w:cs="Times" w:eastAsia="Times" w:hAnsi="Times"/>
          <w:rtl w:val="0"/>
        </w:rPr>
        <w:t xml:space="preserve">In 2016, </w:t>
      </w:r>
      <w:r w:rsidDel="00000000" w:rsidR="00000000" w:rsidRPr="00000000">
        <w:rPr>
          <w:rFonts w:ascii="Times" w:cs="Times" w:eastAsia="Times" w:hAnsi="Times"/>
          <w:rtl w:val="0"/>
        </w:rPr>
        <w:t xml:space="preserve">7.6 million people reported speaking a language other than English or French at home. This is an increase of 1 million people compared to 2011 (</w:t>
      </w:r>
      <w:r w:rsidDel="00000000" w:rsidR="00000000" w:rsidRPr="00000000">
        <w:rPr>
          <w:rFonts w:ascii="Times" w:cs="Times" w:eastAsia="Times" w:hAnsi="Times"/>
          <w:color w:val="0563c1"/>
          <w:rtl w:val="0"/>
        </w:rPr>
        <w:t xml:space="preserve">https://www150.statcan.gc.ca/n1/daily-quotidien/170817/dq170817a-eng.htm</w:t>
      </w:r>
      <w:r w:rsidDel="00000000" w:rsidR="00000000" w:rsidRPr="00000000">
        <w:rPr>
          <w:rFonts w:ascii="Times" w:cs="Times" w:eastAsia="Times" w:hAnsi="Times"/>
          <w:rtl w:val="0"/>
        </w:rPr>
        <w:t xml:space="preserve">).</w:t>
      </w:r>
    </w:p>
    <w:p w:rsidR="00000000" w:rsidDel="00000000" w:rsidP="00000000" w:rsidRDefault="00000000" w:rsidRPr="00000000" w14:paraId="00000006">
      <w:pPr>
        <w:spacing w:after="280" w:before="280" w:line="240" w:lineRule="auto"/>
        <w:jc w:val="both"/>
        <w:rPr>
          <w:rFonts w:ascii="Times" w:cs="Times" w:eastAsia="Times" w:hAnsi="Times"/>
        </w:rPr>
      </w:pPr>
      <w:r w:rsidDel="00000000" w:rsidR="00000000" w:rsidRPr="00000000">
        <w:rPr>
          <w:rFonts w:ascii="Times" w:cs="Times" w:eastAsia="Times" w:hAnsi="Times"/>
          <w:rtl w:val="0"/>
        </w:rPr>
        <w:t xml:space="preserve">Here are the 10 most common languages spoken at home in Manitoba:</w:t>
      </w:r>
    </w:p>
    <w:p w:rsidR="00000000" w:rsidDel="00000000" w:rsidP="00000000" w:rsidRDefault="00000000" w:rsidRPr="00000000" w14:paraId="00000007">
      <w:pPr>
        <w:numPr>
          <w:ilvl w:val="0"/>
          <w:numId w:val="11"/>
        </w:numPr>
        <w:spacing w:after="0" w:before="28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English — 1,035,545</w:t>
      </w:r>
      <w:r w:rsidDel="00000000" w:rsidR="00000000" w:rsidRPr="00000000">
        <w:rPr>
          <w:rtl w:val="0"/>
        </w:rPr>
      </w:r>
    </w:p>
    <w:p w:rsidR="00000000" w:rsidDel="00000000" w:rsidP="00000000" w:rsidRDefault="00000000" w:rsidRPr="00000000" w14:paraId="00000008">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Tagalog (Pilipino, Filipino) — 25,785</w:t>
      </w:r>
    </w:p>
    <w:p w:rsidR="00000000" w:rsidDel="00000000" w:rsidP="00000000" w:rsidRDefault="00000000" w:rsidRPr="00000000" w14:paraId="00000009">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German — 24,795</w:t>
      </w:r>
    </w:p>
    <w:p w:rsidR="00000000" w:rsidDel="00000000" w:rsidP="00000000" w:rsidRDefault="00000000" w:rsidRPr="00000000" w14:paraId="0000000A">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French — 16,805</w:t>
      </w:r>
    </w:p>
    <w:p w:rsidR="00000000" w:rsidDel="00000000" w:rsidP="00000000" w:rsidRDefault="00000000" w:rsidRPr="00000000" w14:paraId="0000000B">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Punjabi (Panjabi) — 14,005</w:t>
      </w:r>
    </w:p>
    <w:p w:rsidR="00000000" w:rsidDel="00000000" w:rsidP="00000000" w:rsidRDefault="00000000" w:rsidRPr="00000000" w14:paraId="0000000C">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Mandarin — 8,080</w:t>
      </w:r>
    </w:p>
    <w:p w:rsidR="00000000" w:rsidDel="00000000" w:rsidP="00000000" w:rsidRDefault="00000000" w:rsidRPr="00000000" w14:paraId="0000000D">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Cree (not otherwise specified) — 7,415</w:t>
      </w:r>
    </w:p>
    <w:p w:rsidR="00000000" w:rsidDel="00000000" w:rsidP="00000000" w:rsidRDefault="00000000" w:rsidRPr="00000000" w14:paraId="0000000E">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Spanish — 5,695</w:t>
      </w:r>
    </w:p>
    <w:p w:rsidR="00000000" w:rsidDel="00000000" w:rsidP="00000000" w:rsidRDefault="00000000" w:rsidRPr="00000000" w14:paraId="0000000F">
      <w:pPr>
        <w:numPr>
          <w:ilvl w:val="0"/>
          <w:numId w:val="11"/>
        </w:numPr>
        <w:spacing w:after="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Russian — 5,525</w:t>
      </w:r>
    </w:p>
    <w:p w:rsidR="00000000" w:rsidDel="00000000" w:rsidP="00000000" w:rsidRDefault="00000000" w:rsidRPr="00000000" w14:paraId="00000010">
      <w:pPr>
        <w:numPr>
          <w:ilvl w:val="0"/>
          <w:numId w:val="11"/>
        </w:numPr>
        <w:spacing w:after="280" w:line="240" w:lineRule="auto"/>
        <w:ind w:left="720" w:hanging="360"/>
        <w:jc w:val="both"/>
        <w:rPr>
          <w:rFonts w:ascii="Times" w:cs="Times" w:eastAsia="Times" w:hAnsi="Times"/>
          <w:sz w:val="24"/>
          <w:szCs w:val="24"/>
        </w:rPr>
      </w:pPr>
      <w:r w:rsidDel="00000000" w:rsidR="00000000" w:rsidRPr="00000000">
        <w:rPr>
          <w:rFonts w:ascii="Times" w:cs="Times" w:eastAsia="Times" w:hAnsi="Times"/>
          <w:rtl w:val="0"/>
        </w:rPr>
        <w:t xml:space="preserve">Oji-Cree — 4,995</w:t>
      </w:r>
    </w:p>
    <w:p w:rsidR="00000000" w:rsidDel="00000000" w:rsidP="00000000" w:rsidRDefault="00000000" w:rsidRPr="00000000" w14:paraId="00000011">
      <w:pPr>
        <w:rPr>
          <w:rFonts w:ascii="Times" w:cs="Times" w:eastAsia="Times" w:hAnsi="Times"/>
        </w:rPr>
      </w:pPr>
      <w:r w:rsidDel="00000000" w:rsidR="00000000" w:rsidRPr="00000000">
        <w:rPr>
          <w:rFonts w:ascii="Times" w:cs="Times" w:eastAsia="Times" w:hAnsi="Times"/>
          <w:rtl w:val="0"/>
        </w:rPr>
        <w:t xml:space="preserve">(</w:t>
      </w:r>
      <w:r w:rsidDel="00000000" w:rsidR="00000000" w:rsidRPr="00000000">
        <w:rPr>
          <w:rFonts w:ascii="Times" w:cs="Times" w:eastAsia="Times" w:hAnsi="Times"/>
          <w:color w:val="0563c1"/>
          <w:rtl w:val="0"/>
        </w:rPr>
        <w:t xml:space="preserve">https://www150.statcan.gc.ca/n1/daily-quotidien/170817/dq170817a-eng.htm</w:t>
      </w:r>
      <w:r w:rsidDel="00000000" w:rsidR="00000000" w:rsidRPr="00000000">
        <w:rPr>
          <w:rFonts w:ascii="Times" w:cs="Times" w:eastAsia="Times" w:hAnsi="Times"/>
          <w:rtl w:val="0"/>
        </w:rPr>
        <w:t xml:space="preserve">)</w:t>
      </w:r>
    </w:p>
    <w:p w:rsidR="00000000" w:rsidDel="00000000" w:rsidP="00000000" w:rsidRDefault="00000000" w:rsidRPr="00000000" w14:paraId="00000012">
      <w:pPr>
        <w:rPr>
          <w:rFonts w:ascii="Times" w:cs="Times" w:eastAsia="Times" w:hAnsi="Times"/>
        </w:rPr>
      </w:pPr>
      <w:r w:rsidDel="00000000" w:rsidR="00000000" w:rsidRPr="00000000">
        <w:rPr>
          <w:rFonts w:ascii="Times" w:cs="Times" w:eastAsia="Times" w:hAnsi="Times"/>
          <w:rtl w:val="0"/>
        </w:rPr>
        <w:t xml:space="preserve">Consider the f</w:t>
      </w:r>
      <w:r w:rsidDel="00000000" w:rsidR="00000000" w:rsidRPr="00000000">
        <w:rPr>
          <w:rFonts w:ascii="Times" w:cs="Times" w:eastAsia="Times" w:hAnsi="Times"/>
          <w:rtl w:val="0"/>
        </w:rPr>
        <w:t xml:space="preserve">ollowing </w:t>
      </w:r>
      <w:r w:rsidDel="00000000" w:rsidR="00000000" w:rsidRPr="00000000">
        <w:rPr>
          <w:rFonts w:ascii="Times" w:cs="Times" w:eastAsia="Times" w:hAnsi="Times"/>
          <w:b w:val="1"/>
          <w:rtl w:val="0"/>
        </w:rPr>
        <w:t xml:space="preserve">best practices</w:t>
      </w:r>
      <w:r w:rsidDel="00000000" w:rsidR="00000000" w:rsidRPr="00000000">
        <w:rPr>
          <w:rFonts w:ascii="Times" w:cs="Times" w:eastAsia="Times" w:hAnsi="Times"/>
          <w:rtl w:val="0"/>
        </w:rPr>
        <w:t xml:space="preserve"> when working with individuals whose first/preferred language is </w:t>
      </w:r>
      <w:r w:rsidDel="00000000" w:rsidR="00000000" w:rsidRPr="00000000">
        <w:rPr>
          <w:rFonts w:ascii="Times" w:cs="Times" w:eastAsia="Times" w:hAnsi="Times"/>
          <w:u w:val="single"/>
          <w:rtl w:val="0"/>
        </w:rPr>
        <w:t xml:space="preserve">not</w:t>
      </w:r>
      <w:r w:rsidDel="00000000" w:rsidR="00000000" w:rsidRPr="00000000">
        <w:rPr>
          <w:rFonts w:ascii="Times" w:cs="Times" w:eastAsia="Times" w:hAnsi="Times"/>
          <w:rtl w:val="0"/>
        </w:rPr>
        <w:t xml:space="preserve"> English: </w:t>
      </w:r>
    </w:p>
    <w:p w:rsidR="00000000" w:rsidDel="00000000" w:rsidP="00000000" w:rsidRDefault="00000000" w:rsidRPr="00000000" w14:paraId="00000013">
      <w:pPr>
        <w:numPr>
          <w:ilvl w:val="0"/>
          <w:numId w:val="1"/>
        </w:numPr>
        <w:spacing w:after="0" w:afterAutospacing="0"/>
        <w:ind w:left="720" w:hanging="360"/>
        <w:rPr>
          <w:rFonts w:ascii="Times" w:cs="Times" w:eastAsia="Times" w:hAnsi="Times"/>
        </w:rPr>
      </w:pPr>
      <w:r w:rsidDel="00000000" w:rsidR="00000000" w:rsidRPr="00000000">
        <w:rPr>
          <w:rFonts w:ascii="Times" w:cs="Times" w:eastAsia="Times" w:hAnsi="Times"/>
          <w:rtl w:val="0"/>
        </w:rPr>
        <w:t xml:space="preserve">When possible, find out if an interpreter is needed prior to the individual’s arrival, and schedule an appointment. </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rFonts w:ascii="Times" w:cs="Times" w:eastAsia="Times" w:hAnsi="Times"/>
          <w:rtl w:val="0"/>
        </w:rPr>
        <w:t xml:space="preserve">If upon arrival the individual’s preferred language is unknown, refer to the </w:t>
      </w:r>
      <w:r w:rsidDel="00000000" w:rsidR="00000000" w:rsidRPr="00000000">
        <w:rPr>
          <w:rFonts w:ascii="Times" w:cs="Times" w:eastAsia="Times" w:hAnsi="Times"/>
          <w:b w:val="1"/>
          <w:rtl w:val="0"/>
        </w:rPr>
        <w:t xml:space="preserve">LANGUAGE TOOL</w:t>
      </w:r>
      <w:r w:rsidDel="00000000" w:rsidR="00000000" w:rsidRPr="00000000">
        <w:rPr>
          <w:rFonts w:ascii="Times" w:cs="Times" w:eastAsia="Times" w:hAnsi="Times"/>
          <w:rtl w:val="0"/>
        </w:rPr>
        <w:t xml:space="preserve"> below and ask the individual to point out which is their preferred language. </w:t>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rFonts w:ascii="Times" w:cs="Times" w:eastAsia="Times" w:hAnsi="Times"/>
          <w:rtl w:val="0"/>
        </w:rPr>
        <w:t xml:space="preserve">Speak to an interpreter immediately or e</w:t>
      </w:r>
      <w:r w:rsidDel="00000000" w:rsidR="00000000" w:rsidRPr="00000000">
        <w:rPr>
          <w:rFonts w:ascii="Times" w:cs="Times" w:eastAsia="Times" w:hAnsi="Times"/>
          <w:rtl w:val="0"/>
        </w:rPr>
        <w:t xml:space="preserve">lse book an appointment with an interpreter</w:t>
      </w:r>
      <w:r w:rsidDel="00000000" w:rsidR="00000000" w:rsidRPr="00000000">
        <w:rPr>
          <w:rFonts w:ascii="Times" w:cs="Times" w:eastAsia="Times" w:hAnsi="Times"/>
          <w:rtl w:val="0"/>
        </w:rPr>
        <w:t xml:space="preserve">. Refer to the </w:t>
      </w:r>
      <w:r w:rsidDel="00000000" w:rsidR="00000000" w:rsidRPr="00000000">
        <w:rPr>
          <w:rFonts w:ascii="Times" w:cs="Times" w:eastAsia="Times" w:hAnsi="Times"/>
          <w:b w:val="1"/>
          <w:rtl w:val="0"/>
        </w:rPr>
        <w:t xml:space="preserve">TRANSLATION SERVICES MANITOBA </w:t>
      </w:r>
      <w:r w:rsidDel="00000000" w:rsidR="00000000" w:rsidRPr="00000000">
        <w:rPr>
          <w:rFonts w:ascii="Times" w:cs="Times" w:eastAsia="Times" w:hAnsi="Times"/>
          <w:rtl w:val="0"/>
        </w:rPr>
        <w:t xml:space="preserve">document below to find a service provider that offers interpretation/translation in the preferred language.</w:t>
      </w:r>
    </w:p>
    <w:p w:rsidR="00000000" w:rsidDel="00000000" w:rsidP="00000000" w:rsidRDefault="00000000" w:rsidRPr="00000000" w14:paraId="00000016">
      <w:pPr>
        <w:numPr>
          <w:ilvl w:val="0"/>
          <w:numId w:val="1"/>
        </w:numPr>
        <w:ind w:left="720" w:hanging="360"/>
        <w:rPr>
          <w:rFonts w:ascii="Times" w:cs="Times" w:eastAsia="Times" w:hAnsi="Times"/>
        </w:rPr>
      </w:pPr>
      <w:r w:rsidDel="00000000" w:rsidR="00000000" w:rsidRPr="00000000">
        <w:rPr>
          <w:rFonts w:ascii="Times" w:cs="Times" w:eastAsia="Times" w:hAnsi="Times"/>
          <w:rtl w:val="0"/>
        </w:rPr>
        <w:t xml:space="preserve">Use Google Translate</w:t>
      </w:r>
      <w:r w:rsidDel="00000000" w:rsidR="00000000" w:rsidRPr="00000000">
        <w:rPr>
          <w:rFonts w:ascii="Times" w:cs="Times" w:eastAsia="Times" w:hAnsi="Times"/>
          <w:vertAlign w:val="superscript"/>
        </w:rPr>
        <w:footnoteReference w:customMarkFollows="0" w:id="0"/>
      </w:r>
      <w:r w:rsidDel="00000000" w:rsidR="00000000" w:rsidRPr="00000000">
        <w:rPr>
          <w:rFonts w:ascii="Times" w:cs="Times" w:eastAsia="Times" w:hAnsi="Times"/>
          <w:rtl w:val="0"/>
        </w:rPr>
        <w:t xml:space="preserve"> or a similar application on a computer or mobile device.</w:t>
      </w:r>
    </w:p>
    <w:p w:rsidR="00000000" w:rsidDel="00000000" w:rsidP="00000000" w:rsidRDefault="00000000" w:rsidRPr="00000000" w14:paraId="00000017">
      <w:pPr>
        <w:rPr>
          <w:rFonts w:ascii="Times" w:cs="Times" w:eastAsia="Times" w:hAnsi="Times"/>
        </w:rPr>
      </w:pPr>
      <w:r w:rsidDel="00000000" w:rsidR="00000000" w:rsidRPr="00000000">
        <w:rPr>
          <w:rtl w:val="0"/>
        </w:rPr>
      </w:r>
    </w:p>
    <w:p w:rsidR="00000000" w:rsidDel="00000000" w:rsidP="00000000" w:rsidRDefault="00000000" w:rsidRPr="00000000" w14:paraId="00000018">
      <w:pPr>
        <w:jc w:val="center"/>
        <w:rPr>
          <w:rFonts w:ascii="Times" w:cs="Times" w:eastAsia="Times" w:hAnsi="Times"/>
        </w:rPr>
      </w:pPr>
      <w:r w:rsidDel="00000000" w:rsidR="00000000" w:rsidRPr="00000000">
        <w:rPr>
          <w:rFonts w:ascii="Times" w:cs="Times" w:eastAsia="Times" w:hAnsi="Times"/>
          <w:b w:val="1"/>
          <w:rtl w:val="0"/>
        </w:rPr>
        <w:t xml:space="preserve">LANGUAGE TOOL</w:t>
      </w:r>
      <w:r w:rsidDel="00000000" w:rsidR="00000000" w:rsidRPr="00000000">
        <w:rPr>
          <w:rFonts w:ascii="Times" w:cs="Times" w:eastAsia="Times" w:hAnsi="Times"/>
          <w:rtl w:val="0"/>
        </w:rPr>
        <w:t xml:space="preserve"> </w:t>
      </w:r>
    </w:p>
    <w:p w:rsidR="00000000" w:rsidDel="00000000" w:rsidP="00000000" w:rsidRDefault="00000000" w:rsidRPr="00000000" w14:paraId="00000019">
      <w:pPr>
        <w:jc w:val="center"/>
        <w:rPr>
          <w:rFonts w:ascii="Times" w:cs="Times" w:eastAsia="Times" w:hAnsi="Times"/>
        </w:rPr>
      </w:pPr>
      <w:r w:rsidDel="00000000" w:rsidR="00000000" w:rsidRPr="00000000">
        <w:rPr>
          <w:rFonts w:ascii="Times" w:cs="Times" w:eastAsia="Times" w:hAnsi="Times"/>
          <w:rtl w:val="0"/>
        </w:rPr>
        <w:t xml:space="preserve">TO HELP US ASSIST YOU BETTER</w:t>
      </w:r>
      <w:r w:rsidDel="00000000" w:rsidR="00000000" w:rsidRPr="00000000">
        <w:rPr>
          <w:rFonts w:ascii="Times" w:cs="Times" w:eastAsia="Times" w:hAnsi="Times"/>
          <w:vertAlign w:val="superscript"/>
        </w:rPr>
        <w:footnoteReference w:customMarkFollows="0" w:id="1"/>
      </w: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Please select what language you want to receive assistance and service in:</w:t>
      </w:r>
    </w:p>
    <w:p w:rsidR="00000000" w:rsidDel="00000000" w:rsidP="00000000" w:rsidRDefault="00000000" w:rsidRPr="00000000" w14:paraId="0000001B">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English</w:t>
      </w:r>
      <w:r w:rsidDel="00000000" w:rsidR="00000000" w:rsidRPr="00000000">
        <w:rPr>
          <w:rtl w:val="0"/>
        </w:rPr>
        <w:t xml:space="preserve"> - My first language is English  </w:t>
      </w:r>
    </w:p>
    <w:p w:rsidR="00000000" w:rsidDel="00000000" w:rsidP="00000000" w:rsidRDefault="00000000" w:rsidRPr="00000000" w14:paraId="0000001C">
      <w:pPr>
        <w:spacing w:after="0" w:line="276" w:lineRule="auto"/>
        <w:rPr>
          <w:b w:val="1"/>
        </w:rPr>
      </w:pPr>
      <w:r w:rsidDel="00000000" w:rsidR="00000000" w:rsidRPr="00000000">
        <w:rPr>
          <w:rtl w:val="0"/>
        </w:rPr>
      </w:r>
    </w:p>
    <w:p w:rsidR="00000000" w:rsidDel="00000000" w:rsidP="00000000" w:rsidRDefault="00000000" w:rsidRPr="00000000" w14:paraId="0000001D">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Tagalog (Pilipino, Filipino)</w:t>
      </w:r>
      <w:r w:rsidDel="00000000" w:rsidR="00000000" w:rsidRPr="00000000">
        <w:rPr>
          <w:rtl w:val="0"/>
        </w:rPr>
        <w:t xml:space="preserve"> - Ang aking unang wika ay Tagalog</w:t>
      </w:r>
    </w:p>
    <w:p w:rsidR="00000000" w:rsidDel="00000000" w:rsidP="00000000" w:rsidRDefault="00000000" w:rsidRPr="00000000" w14:paraId="0000001E">
      <w:pPr>
        <w:spacing w:after="0" w:line="276" w:lineRule="auto"/>
        <w:rPr/>
      </w:pPr>
      <w:r w:rsidDel="00000000" w:rsidR="00000000" w:rsidRPr="00000000">
        <w:rPr>
          <w:rtl w:val="0"/>
        </w:rPr>
      </w:r>
    </w:p>
    <w:p w:rsidR="00000000" w:rsidDel="00000000" w:rsidP="00000000" w:rsidRDefault="00000000" w:rsidRPr="00000000" w14:paraId="0000001F">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German</w:t>
      </w:r>
      <w:r w:rsidDel="00000000" w:rsidR="00000000" w:rsidRPr="00000000">
        <w:rPr>
          <w:rtl w:val="0"/>
        </w:rPr>
        <w:t xml:space="preserve"> - Meine Muttersprache ist Deutsch</w:t>
      </w:r>
    </w:p>
    <w:p w:rsidR="00000000" w:rsidDel="00000000" w:rsidP="00000000" w:rsidRDefault="00000000" w:rsidRPr="00000000" w14:paraId="00000020">
      <w:pPr>
        <w:spacing w:after="0" w:line="276" w:lineRule="auto"/>
        <w:rPr/>
      </w:pPr>
      <w:r w:rsidDel="00000000" w:rsidR="00000000" w:rsidRPr="00000000">
        <w:rPr>
          <w:rtl w:val="0"/>
        </w:rPr>
      </w:r>
    </w:p>
    <w:p w:rsidR="00000000" w:rsidDel="00000000" w:rsidP="00000000" w:rsidRDefault="00000000" w:rsidRPr="00000000" w14:paraId="00000021">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French</w:t>
      </w:r>
      <w:r w:rsidDel="00000000" w:rsidR="00000000" w:rsidRPr="00000000">
        <w:rPr>
          <w:rtl w:val="0"/>
        </w:rPr>
        <w:t xml:space="preserve"> - Ma langue maternelle est le français</w:t>
      </w:r>
    </w:p>
    <w:p w:rsidR="00000000" w:rsidDel="00000000" w:rsidP="00000000" w:rsidRDefault="00000000" w:rsidRPr="00000000" w14:paraId="00000022">
      <w:pPr>
        <w:spacing w:after="0" w:line="276" w:lineRule="auto"/>
        <w:rPr/>
      </w:pPr>
      <w:r w:rsidDel="00000000" w:rsidR="00000000" w:rsidRPr="00000000">
        <w:rPr>
          <w:rtl w:val="0"/>
        </w:rPr>
      </w:r>
    </w:p>
    <w:p w:rsidR="00000000" w:rsidDel="00000000" w:rsidP="00000000" w:rsidRDefault="00000000" w:rsidRPr="00000000" w14:paraId="00000023">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Punjabi (Panjabi)</w:t>
      </w:r>
      <w:r w:rsidDel="00000000" w:rsidR="00000000" w:rsidRPr="00000000">
        <w:rPr>
          <w:rtl w:val="0"/>
        </w:rPr>
        <w:t xml:space="preserve">  - </w:t>
      </w:r>
      <w:r w:rsidDel="00000000" w:rsidR="00000000" w:rsidRPr="00000000">
        <w:rPr>
          <w:rFonts w:ascii="Nirmala UI" w:cs="Nirmala UI" w:eastAsia="Nirmala UI" w:hAnsi="Nirmala UI"/>
          <w:rtl w:val="0"/>
        </w:rPr>
        <w:t xml:space="preserve">ਮੇਰੀ</w:t>
      </w:r>
      <w:r w:rsidDel="00000000" w:rsidR="00000000" w:rsidRPr="00000000">
        <w:rPr>
          <w:rtl w:val="0"/>
        </w:rPr>
        <w:t xml:space="preserve"> </w:t>
      </w:r>
      <w:r w:rsidDel="00000000" w:rsidR="00000000" w:rsidRPr="00000000">
        <w:rPr>
          <w:rFonts w:ascii="Nirmala UI" w:cs="Nirmala UI" w:eastAsia="Nirmala UI" w:hAnsi="Nirmala UI"/>
          <w:rtl w:val="0"/>
        </w:rPr>
        <w:t xml:space="preserve">ਪਹਿਲੀ</w:t>
      </w:r>
      <w:r w:rsidDel="00000000" w:rsidR="00000000" w:rsidRPr="00000000">
        <w:rPr>
          <w:rtl w:val="0"/>
        </w:rPr>
        <w:t xml:space="preserve"> </w:t>
      </w:r>
      <w:r w:rsidDel="00000000" w:rsidR="00000000" w:rsidRPr="00000000">
        <w:rPr>
          <w:rFonts w:ascii="Nirmala UI" w:cs="Nirmala UI" w:eastAsia="Nirmala UI" w:hAnsi="Nirmala UI"/>
          <w:rtl w:val="0"/>
        </w:rPr>
        <w:t xml:space="preserve">ਭਾਸ਼ਾ</w:t>
      </w:r>
      <w:r w:rsidDel="00000000" w:rsidR="00000000" w:rsidRPr="00000000">
        <w:rPr>
          <w:rtl w:val="0"/>
        </w:rPr>
        <w:t xml:space="preserve"> </w:t>
      </w:r>
      <w:r w:rsidDel="00000000" w:rsidR="00000000" w:rsidRPr="00000000">
        <w:rPr>
          <w:rFonts w:ascii="Nirmala UI" w:cs="Nirmala UI" w:eastAsia="Nirmala UI" w:hAnsi="Nirmala UI"/>
          <w:rtl w:val="0"/>
        </w:rPr>
        <w:t xml:space="preserve">ਪੰਜਾਬੀ</w:t>
      </w:r>
      <w:r w:rsidDel="00000000" w:rsidR="00000000" w:rsidRPr="00000000">
        <w:rPr>
          <w:rtl w:val="0"/>
        </w:rPr>
        <w:t xml:space="preserve"> </w:t>
      </w:r>
      <w:r w:rsidDel="00000000" w:rsidR="00000000" w:rsidRPr="00000000">
        <w:rPr>
          <w:rFonts w:ascii="Nirmala UI" w:cs="Nirmala UI" w:eastAsia="Nirmala UI" w:hAnsi="Nirmala UI"/>
          <w:rtl w:val="0"/>
        </w:rPr>
        <w:t xml:space="preserve">ਹੈ</w:t>
      </w:r>
      <w:r w:rsidDel="00000000" w:rsidR="00000000" w:rsidRPr="00000000">
        <w:rPr>
          <w:rtl w:val="0"/>
        </w:rPr>
      </w:r>
    </w:p>
    <w:p w:rsidR="00000000" w:rsidDel="00000000" w:rsidP="00000000" w:rsidRDefault="00000000" w:rsidRPr="00000000" w14:paraId="00000024">
      <w:pPr>
        <w:spacing w:after="0" w:line="276" w:lineRule="auto"/>
        <w:rPr/>
      </w:pPr>
      <w:r w:rsidDel="00000000" w:rsidR="00000000" w:rsidRPr="00000000">
        <w:rPr>
          <w:rtl w:val="0"/>
        </w:rPr>
      </w:r>
    </w:p>
    <w:p w:rsidR="00000000" w:rsidDel="00000000" w:rsidP="00000000" w:rsidRDefault="00000000" w:rsidRPr="00000000" w14:paraId="00000025">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Mandarin </w:t>
      </w:r>
      <w:r w:rsidDel="00000000" w:rsidR="00000000" w:rsidRPr="00000000">
        <w:rPr>
          <w:rtl w:val="0"/>
        </w:rPr>
        <w:t xml:space="preserve">- </w:t>
      </w:r>
      <w:r w:rsidDel="00000000" w:rsidR="00000000" w:rsidRPr="00000000">
        <w:rPr>
          <w:rFonts w:ascii="MS Gothic" w:cs="MS Gothic" w:eastAsia="MS Gothic" w:hAnsi="MS Gothic"/>
          <w:rtl w:val="0"/>
        </w:rPr>
        <w:t xml:space="preserve">我的第一語言是國語</w:t>
      </w:r>
      <w:r w:rsidDel="00000000" w:rsidR="00000000" w:rsidRPr="00000000">
        <w:rPr>
          <w:rtl w:val="0"/>
        </w:rPr>
      </w:r>
    </w:p>
    <w:p w:rsidR="00000000" w:rsidDel="00000000" w:rsidP="00000000" w:rsidRDefault="00000000" w:rsidRPr="00000000" w14:paraId="00000026">
      <w:pPr>
        <w:spacing w:after="0" w:line="276" w:lineRule="auto"/>
        <w:rPr/>
      </w:pPr>
      <w:r w:rsidDel="00000000" w:rsidR="00000000" w:rsidRPr="00000000">
        <w:rPr>
          <w:rtl w:val="0"/>
        </w:rPr>
      </w:r>
    </w:p>
    <w:p w:rsidR="00000000" w:rsidDel="00000000" w:rsidP="00000000" w:rsidRDefault="00000000" w:rsidRPr="00000000" w14:paraId="00000027">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Spanish</w:t>
      </w:r>
      <w:r w:rsidDel="00000000" w:rsidR="00000000" w:rsidRPr="00000000">
        <w:rPr>
          <w:rtl w:val="0"/>
        </w:rPr>
        <w:t xml:space="preserve"> - Mi primer idioma es el español</w:t>
      </w:r>
    </w:p>
    <w:p w:rsidR="00000000" w:rsidDel="00000000" w:rsidP="00000000" w:rsidRDefault="00000000" w:rsidRPr="00000000" w14:paraId="00000028">
      <w:pPr>
        <w:spacing w:after="0" w:line="276" w:lineRule="auto"/>
        <w:rPr/>
      </w:pPr>
      <w:r w:rsidDel="00000000" w:rsidR="00000000" w:rsidRPr="00000000">
        <w:rPr>
          <w:rtl w:val="0"/>
        </w:rPr>
      </w:r>
    </w:p>
    <w:p w:rsidR="00000000" w:rsidDel="00000000" w:rsidP="00000000" w:rsidRDefault="00000000" w:rsidRPr="00000000" w14:paraId="00000029">
      <w:pPr>
        <w:numPr>
          <w:ilvl w:val="0"/>
          <w:numId w:val="10"/>
        </w:numPr>
        <w:spacing w:after="0" w:line="276" w:lineRule="auto"/>
        <w:ind w:left="720" w:hanging="360"/>
        <w:rPr>
          <w:rFonts w:ascii="Times New Roman" w:cs="Times New Roman" w:eastAsia="Times New Roman" w:hAnsi="Times New Roman"/>
        </w:rPr>
      </w:pPr>
      <w:r w:rsidDel="00000000" w:rsidR="00000000" w:rsidRPr="00000000">
        <w:rPr>
          <w:b w:val="1"/>
          <w:rtl w:val="0"/>
        </w:rPr>
        <w:t xml:space="preserve">Russian</w:t>
      </w:r>
      <w:r w:rsidDel="00000000" w:rsidR="00000000" w:rsidRPr="00000000">
        <w:rPr>
          <w:rtl w:val="0"/>
        </w:rPr>
        <w:t xml:space="preserve"> - Мой первый язык – русский</w:t>
      </w:r>
    </w:p>
    <w:p w:rsidR="00000000" w:rsidDel="00000000" w:rsidP="00000000" w:rsidRDefault="00000000" w:rsidRPr="00000000" w14:paraId="0000002A">
      <w:pPr>
        <w:spacing w:after="0" w:line="276" w:lineRule="auto"/>
        <w:rPr/>
      </w:pPr>
      <w:r w:rsidDel="00000000" w:rsidR="00000000" w:rsidRPr="00000000">
        <w:rPr>
          <w:rtl w:val="0"/>
        </w:rPr>
      </w:r>
    </w:p>
    <w:p w:rsidR="00000000" w:rsidDel="00000000" w:rsidP="00000000" w:rsidRDefault="00000000" w:rsidRPr="00000000" w14:paraId="0000002B">
      <w:pPr>
        <w:numPr>
          <w:ilvl w:val="0"/>
          <w:numId w:val="10"/>
        </w:numPr>
        <w:spacing w:after="0" w:line="276" w:lineRule="auto"/>
        <w:ind w:left="720" w:hanging="360"/>
        <w:rPr>
          <w:rFonts w:ascii="Gadugi" w:cs="Gadugi" w:eastAsia="Gadugi" w:hAnsi="Gadugi"/>
        </w:rPr>
      </w:pPr>
      <w:r w:rsidDel="00000000" w:rsidR="00000000" w:rsidRPr="00000000">
        <w:rPr>
          <w:b w:val="1"/>
          <w:rtl w:val="0"/>
        </w:rPr>
        <w:t xml:space="preserve">Inuktu</w:t>
      </w:r>
      <w:r w:rsidDel="00000000" w:rsidR="00000000" w:rsidRPr="00000000">
        <w:rPr>
          <w:b w:val="1"/>
          <w:rtl w:val="0"/>
        </w:rPr>
        <w:t xml:space="preserve">t</w:t>
      </w:r>
      <w:r w:rsidDel="00000000" w:rsidR="00000000" w:rsidRPr="00000000">
        <w:rPr>
          <w:rtl w:val="0"/>
        </w:rPr>
        <w:t xml:space="preserve"> -  </w:t>
      </w:r>
      <w:r w:rsidDel="00000000" w:rsidR="00000000" w:rsidRPr="00000000">
        <w:rPr>
          <w:rFonts w:ascii="Gadugi" w:cs="Gadugi" w:eastAsia="Gadugi" w:hAnsi="Gadugi"/>
          <w:rtl w:val="0"/>
        </w:rPr>
        <w:t xml:space="preserve">ᐅᖃᐅᓯᕐᖓᕆᓚᐅᖅᑕᕋ</w:t>
      </w:r>
      <w:r w:rsidDel="00000000" w:rsidR="00000000" w:rsidRPr="00000000">
        <w:rPr>
          <w:rtl w:val="0"/>
        </w:rPr>
        <w:t xml:space="preserve"> </w:t>
      </w:r>
      <w:r w:rsidDel="00000000" w:rsidR="00000000" w:rsidRPr="00000000">
        <w:rPr>
          <w:rFonts w:ascii="Gadugi" w:cs="Gadugi" w:eastAsia="Gadugi" w:hAnsi="Gadugi"/>
          <w:rtl w:val="0"/>
        </w:rPr>
        <w:t xml:space="preserve">ᐅᐃᕖᑐᑦ</w:t>
      </w:r>
    </w:p>
    <w:p w:rsidR="00000000" w:rsidDel="00000000" w:rsidP="00000000" w:rsidRDefault="00000000" w:rsidRPr="00000000" w14:paraId="0000002C">
      <w:pPr>
        <w:spacing w:after="0" w:line="276" w:lineRule="auto"/>
        <w:rPr>
          <w:rFonts w:ascii="Gadugi" w:cs="Gadugi" w:eastAsia="Gadugi" w:hAnsi="Gadugi"/>
        </w:rPr>
      </w:pPr>
      <w:r w:rsidDel="00000000" w:rsidR="00000000" w:rsidRPr="00000000">
        <w:rPr>
          <w:rtl w:val="0"/>
        </w:rPr>
      </w:r>
    </w:p>
    <w:p w:rsidR="00000000" w:rsidDel="00000000" w:rsidP="00000000" w:rsidRDefault="00000000" w:rsidRPr="00000000" w14:paraId="0000002D">
      <w:pPr>
        <w:numPr>
          <w:ilvl w:val="0"/>
          <w:numId w:val="2"/>
        </w:numPr>
        <w:spacing w:after="0" w:line="276" w:lineRule="auto"/>
        <w:ind w:left="720" w:hanging="360"/>
      </w:pPr>
      <w:r w:rsidDel="00000000" w:rsidR="00000000" w:rsidRPr="00000000">
        <w:rPr>
          <w:b w:val="1"/>
          <w:rtl w:val="0"/>
        </w:rPr>
        <w:t xml:space="preserve">Dakota</w:t>
      </w:r>
      <w:r w:rsidDel="00000000" w:rsidR="00000000" w:rsidRPr="00000000">
        <w:rPr>
          <w:rtl w:val="0"/>
        </w:rPr>
        <w:t xml:space="preserve"> - Tokaheya Dakota iwaye</w:t>
      </w:r>
    </w:p>
    <w:p w:rsidR="00000000" w:rsidDel="00000000" w:rsidP="00000000" w:rsidRDefault="00000000" w:rsidRPr="00000000" w14:paraId="0000002E">
      <w:pPr>
        <w:spacing w:after="0" w:line="276" w:lineRule="auto"/>
        <w:rPr/>
      </w:pPr>
      <w:r w:rsidDel="00000000" w:rsidR="00000000" w:rsidRPr="00000000">
        <w:rPr>
          <w:rtl w:val="0"/>
        </w:rPr>
      </w:r>
    </w:p>
    <w:p w:rsidR="00000000" w:rsidDel="00000000" w:rsidP="00000000" w:rsidRDefault="00000000" w:rsidRPr="00000000" w14:paraId="0000002F">
      <w:pPr>
        <w:numPr>
          <w:ilvl w:val="0"/>
          <w:numId w:val="12"/>
        </w:numPr>
        <w:spacing w:after="0" w:line="276" w:lineRule="auto"/>
        <w:ind w:left="720" w:hanging="360"/>
      </w:pPr>
      <w:r w:rsidDel="00000000" w:rsidR="00000000" w:rsidRPr="00000000">
        <w:rPr>
          <w:b w:val="1"/>
          <w:rtl w:val="0"/>
        </w:rPr>
        <w:t xml:space="preserve">Anisininimowin</w:t>
      </w:r>
      <w:r w:rsidDel="00000000" w:rsidR="00000000" w:rsidRPr="00000000">
        <w:rPr>
          <w:rtl w:val="0"/>
        </w:rPr>
        <w:t xml:space="preserve"> - Ni niikaani kisiwewin Anisininimowin</w:t>
      </w:r>
    </w:p>
    <w:p w:rsidR="00000000" w:rsidDel="00000000" w:rsidP="00000000" w:rsidRDefault="00000000" w:rsidRPr="00000000" w14:paraId="00000030">
      <w:pPr>
        <w:spacing w:after="0" w:line="276" w:lineRule="auto"/>
        <w:rPr/>
      </w:pPr>
      <w:r w:rsidDel="00000000" w:rsidR="00000000" w:rsidRPr="00000000">
        <w:rPr>
          <w:rtl w:val="0"/>
        </w:rPr>
      </w:r>
    </w:p>
    <w:p w:rsidR="00000000" w:rsidDel="00000000" w:rsidP="00000000" w:rsidRDefault="00000000" w:rsidRPr="00000000" w14:paraId="00000031">
      <w:pPr>
        <w:numPr>
          <w:ilvl w:val="0"/>
          <w:numId w:val="9"/>
        </w:numPr>
        <w:spacing w:after="0" w:line="276" w:lineRule="auto"/>
        <w:ind w:left="720" w:hanging="360"/>
      </w:pPr>
      <w:r w:rsidDel="00000000" w:rsidR="00000000" w:rsidRPr="00000000">
        <w:rPr>
          <w:b w:val="1"/>
          <w:rtl w:val="0"/>
        </w:rPr>
        <w:t xml:space="preserve">Denesuline</w:t>
      </w:r>
      <w:r w:rsidDel="00000000" w:rsidR="00000000" w:rsidRPr="00000000">
        <w:rPr>
          <w:rtl w:val="0"/>
        </w:rPr>
        <w:t xml:space="preserve"> - Denesuline huyini ta yasti nisi tatthe yasti chai</w:t>
      </w:r>
    </w:p>
    <w:p w:rsidR="00000000" w:rsidDel="00000000" w:rsidP="00000000" w:rsidRDefault="00000000" w:rsidRPr="00000000" w14:paraId="00000032">
      <w:pPr>
        <w:spacing w:after="0" w:line="276" w:lineRule="auto"/>
        <w:rPr/>
      </w:pPr>
      <w:r w:rsidDel="00000000" w:rsidR="00000000" w:rsidRPr="00000000">
        <w:rPr>
          <w:rtl w:val="0"/>
        </w:rPr>
      </w:r>
    </w:p>
    <w:p w:rsidR="00000000" w:rsidDel="00000000" w:rsidP="00000000" w:rsidRDefault="00000000" w:rsidRPr="00000000" w14:paraId="00000033">
      <w:pPr>
        <w:numPr>
          <w:ilvl w:val="0"/>
          <w:numId w:val="5"/>
        </w:numPr>
        <w:spacing w:after="0" w:line="276" w:lineRule="auto"/>
        <w:ind w:left="720" w:hanging="360"/>
      </w:pPr>
      <w:r w:rsidDel="00000000" w:rsidR="00000000" w:rsidRPr="00000000">
        <w:rPr>
          <w:b w:val="1"/>
          <w:rtl w:val="0"/>
        </w:rPr>
        <w:t xml:space="preserve">Ininimowin</w:t>
      </w:r>
      <w:r w:rsidDel="00000000" w:rsidR="00000000" w:rsidRPr="00000000">
        <w:rPr>
          <w:rtl w:val="0"/>
        </w:rPr>
        <w:t xml:space="preserve"> - Ayow nistam nipīkiskwēwin Ininīmowin</w:t>
      </w:r>
    </w:p>
    <w:p w:rsidR="00000000" w:rsidDel="00000000" w:rsidP="00000000" w:rsidRDefault="00000000" w:rsidRPr="00000000" w14:paraId="00000034">
      <w:pPr>
        <w:spacing w:after="0" w:line="276" w:lineRule="auto"/>
        <w:rPr/>
      </w:pPr>
      <w:r w:rsidDel="00000000" w:rsidR="00000000" w:rsidRPr="00000000">
        <w:rPr>
          <w:rtl w:val="0"/>
        </w:rPr>
      </w:r>
    </w:p>
    <w:p w:rsidR="00000000" w:rsidDel="00000000" w:rsidP="00000000" w:rsidRDefault="00000000" w:rsidRPr="00000000" w14:paraId="00000035">
      <w:pPr>
        <w:numPr>
          <w:ilvl w:val="0"/>
          <w:numId w:val="6"/>
        </w:numPr>
        <w:spacing w:after="0" w:line="276" w:lineRule="auto"/>
        <w:ind w:left="720" w:hanging="360"/>
      </w:pPr>
      <w:r w:rsidDel="00000000" w:rsidR="00000000" w:rsidRPr="00000000">
        <w:rPr>
          <w:b w:val="1"/>
          <w:rtl w:val="0"/>
        </w:rPr>
        <w:t xml:space="preserve">Anishinaabemowin</w:t>
      </w:r>
      <w:r w:rsidDel="00000000" w:rsidR="00000000" w:rsidRPr="00000000">
        <w:rPr>
          <w:rtl w:val="0"/>
        </w:rPr>
        <w:t xml:space="preserve"> - Anishinaabemowin nitam dinawewin</w:t>
      </w:r>
    </w:p>
    <w:p w:rsidR="00000000" w:rsidDel="00000000" w:rsidP="00000000" w:rsidRDefault="00000000" w:rsidRPr="00000000" w14:paraId="00000036">
      <w:pPr>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37">
      <w:pPr>
        <w:rPr>
          <w:rFonts w:ascii="Times" w:cs="Times" w:eastAsia="Times" w:hAnsi="Times"/>
        </w:rPr>
      </w:pPr>
      <w:r w:rsidDel="00000000" w:rsidR="00000000" w:rsidRPr="00000000">
        <w:rPr>
          <w:rtl w:val="0"/>
        </w:rPr>
      </w:r>
    </w:p>
    <w:p w:rsidR="00000000" w:rsidDel="00000000" w:rsidP="00000000" w:rsidRDefault="00000000" w:rsidRPr="00000000" w14:paraId="00000038">
      <w:pPr>
        <w:rPr>
          <w:rFonts w:ascii="Times" w:cs="Times" w:eastAsia="Times" w:hAnsi="Times"/>
        </w:rPr>
      </w:pPr>
      <w:r w:rsidDel="00000000" w:rsidR="00000000" w:rsidRPr="00000000">
        <w:rPr>
          <w:rtl w:val="0"/>
        </w:rPr>
      </w:r>
    </w:p>
    <w:p w:rsidR="00000000" w:rsidDel="00000000" w:rsidP="00000000" w:rsidRDefault="00000000" w:rsidRPr="00000000" w14:paraId="00000039">
      <w:pPr>
        <w:rPr>
          <w:rFonts w:ascii="Times" w:cs="Times" w:eastAsia="Times" w:hAnsi="Times"/>
        </w:rPr>
      </w:pPr>
      <w:r w:rsidDel="00000000" w:rsidR="00000000" w:rsidRPr="00000000">
        <w:rPr>
          <w:rtl w:val="0"/>
        </w:rPr>
      </w:r>
    </w:p>
    <w:p w:rsidR="00000000" w:rsidDel="00000000" w:rsidP="00000000" w:rsidRDefault="00000000" w:rsidRPr="00000000" w14:paraId="0000003A">
      <w:pPr>
        <w:rPr>
          <w:rFonts w:ascii="Times" w:cs="Times" w:eastAsia="Times" w:hAnsi="Times"/>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w:cs="Times" w:eastAsia="Times" w:hAnsi="Times"/>
          <w:b w:val="1"/>
        </w:rPr>
      </w:pPr>
      <w:r w:rsidDel="00000000" w:rsidR="00000000" w:rsidRPr="00000000">
        <w:rPr>
          <w:rFonts w:ascii="Times" w:cs="Times" w:eastAsia="Times" w:hAnsi="Times"/>
          <w:b w:val="1"/>
          <w:rtl w:val="0"/>
        </w:rPr>
        <w:t xml:space="preserve">TRANSLATION SERVICES MANITOBA</w:t>
      </w:r>
    </w:p>
    <w:p w:rsidR="00000000" w:rsidDel="00000000" w:rsidP="00000000" w:rsidRDefault="00000000" w:rsidRPr="00000000" w14:paraId="0000003C">
      <w:pPr>
        <w:spacing w:after="280" w:before="280" w:line="240" w:lineRule="auto"/>
        <w:rPr>
          <w:rFonts w:ascii="Times" w:cs="Times" w:eastAsia="Times" w:hAnsi="Times"/>
        </w:rPr>
      </w:pPr>
      <w:hyperlink r:id="rId10">
        <w:r w:rsidDel="00000000" w:rsidR="00000000" w:rsidRPr="00000000">
          <w:rPr>
            <w:rFonts w:ascii="Times" w:cs="Times" w:eastAsia="Times" w:hAnsi="Times"/>
            <w:b w:val="1"/>
            <w:color w:val="0000ff"/>
            <w:u w:val="single"/>
            <w:rtl w:val="0"/>
          </w:rPr>
          <w:t xml:space="preserve">Immigrant Women’s Counselling Services</w:t>
        </w:r>
      </w:hyperlink>
      <w:r w:rsidDel="00000000" w:rsidR="00000000" w:rsidRPr="00000000">
        <w:rPr>
          <w:rFonts w:ascii="Times" w:cs="Times" w:eastAsia="Times" w:hAnsi="Times"/>
          <w:b w:val="1"/>
          <w:rtl w:val="0"/>
        </w:rPr>
        <w:t xml:space="preserve"> (Winnipeg)</w:t>
        <w:br w:type="textWrapping"/>
      </w:r>
      <w:r w:rsidDel="00000000" w:rsidR="00000000" w:rsidRPr="00000000">
        <w:rPr>
          <w:rFonts w:ascii="Times" w:cs="Times" w:eastAsia="Times" w:hAnsi="Times"/>
          <w:rtl w:val="0"/>
        </w:rPr>
        <w:t xml:space="preserve">This program</w:t>
      </w:r>
      <w:r w:rsidDel="00000000" w:rsidR="00000000" w:rsidRPr="00000000">
        <w:rPr>
          <w:rFonts w:ascii="Times" w:cs="Times" w:eastAsia="Times" w:hAnsi="Times"/>
          <w:rtl w:val="0"/>
        </w:rPr>
        <w:t xml:space="preserve"> has over 50 active female interpreters trained in legal and medical terminology and issues related to the court system who provide appropriate interpretation for female clients and their families dealing with health, legal and immigration issues. Interpreters receive additional training related to domestic violence issues. As much notice as possible is requested as interpreters work on an unpaid volunteer basis.</w:t>
      </w:r>
    </w:p>
    <w:p w:rsidR="00000000" w:rsidDel="00000000" w:rsidP="00000000" w:rsidRDefault="00000000" w:rsidRPr="00000000" w14:paraId="0000003D">
      <w:pPr>
        <w:numPr>
          <w:ilvl w:val="0"/>
          <w:numId w:val="8"/>
        </w:numPr>
        <w:spacing w:after="0" w:before="28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Tel: </w:t>
      </w:r>
      <w:hyperlink r:id="rId11">
        <w:r w:rsidDel="00000000" w:rsidR="00000000" w:rsidRPr="00000000">
          <w:rPr>
            <w:rFonts w:ascii="Times" w:cs="Times" w:eastAsia="Times" w:hAnsi="Times"/>
            <w:color w:val="0000ff"/>
            <w:u w:val="single"/>
            <w:rtl w:val="0"/>
          </w:rPr>
          <w:t xml:space="preserve">(204) 940-2172</w:t>
        </w:r>
      </w:hyperlink>
      <w:r w:rsidDel="00000000" w:rsidR="00000000" w:rsidRPr="00000000">
        <w:rPr>
          <w:rtl w:val="0"/>
        </w:rPr>
      </w:r>
    </w:p>
    <w:p w:rsidR="00000000" w:rsidDel="00000000" w:rsidP="00000000" w:rsidRDefault="00000000" w:rsidRPr="00000000" w14:paraId="0000003E">
      <w:pPr>
        <w:numPr>
          <w:ilvl w:val="0"/>
          <w:numId w:val="8"/>
        </w:numPr>
        <w:spacing w:after="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Fax: </w:t>
      </w:r>
      <w:hyperlink r:id="rId12">
        <w:r w:rsidDel="00000000" w:rsidR="00000000" w:rsidRPr="00000000">
          <w:rPr>
            <w:rFonts w:ascii="Times" w:cs="Times" w:eastAsia="Times" w:hAnsi="Times"/>
            <w:color w:val="0000ff"/>
            <w:u w:val="single"/>
            <w:rtl w:val="0"/>
          </w:rPr>
          <w:t xml:space="preserve">(204) 940-1971</w:t>
        </w:r>
      </w:hyperlink>
      <w:r w:rsidDel="00000000" w:rsidR="00000000" w:rsidRPr="00000000">
        <w:rPr>
          <w:rtl w:val="0"/>
        </w:rPr>
      </w:r>
    </w:p>
    <w:p w:rsidR="00000000" w:rsidDel="00000000" w:rsidP="00000000" w:rsidRDefault="00000000" w:rsidRPr="00000000" w14:paraId="0000003F">
      <w:pPr>
        <w:numPr>
          <w:ilvl w:val="0"/>
          <w:numId w:val="8"/>
        </w:numPr>
        <w:spacing w:after="28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Email: </w:t>
      </w:r>
      <w:hyperlink r:id="rId13">
        <w:r w:rsidDel="00000000" w:rsidR="00000000" w:rsidRPr="00000000">
          <w:rPr>
            <w:rFonts w:ascii="Times" w:cs="Times" w:eastAsia="Times" w:hAnsi="Times"/>
            <w:color w:val="0000ff"/>
            <w:u w:val="single"/>
            <w:rtl w:val="0"/>
          </w:rPr>
          <w:t xml:space="preserve">iwcs@mts.net</w:t>
        </w:r>
      </w:hyperlink>
      <w:r w:rsidDel="00000000" w:rsidR="00000000" w:rsidRPr="00000000">
        <w:rPr>
          <w:rtl w:val="0"/>
        </w:rPr>
      </w:r>
    </w:p>
    <w:p w:rsidR="00000000" w:rsidDel="00000000" w:rsidP="00000000" w:rsidRDefault="00000000" w:rsidRPr="00000000" w14:paraId="00000040">
      <w:pPr>
        <w:spacing w:after="280" w:before="280" w:line="240" w:lineRule="auto"/>
        <w:rPr>
          <w:rFonts w:ascii="Times" w:cs="Times" w:eastAsia="Times" w:hAnsi="Times"/>
        </w:rPr>
      </w:pPr>
      <w:hyperlink r:id="rId14">
        <w:r w:rsidDel="00000000" w:rsidR="00000000" w:rsidRPr="00000000">
          <w:rPr>
            <w:rFonts w:ascii="Times" w:cs="Times" w:eastAsia="Times" w:hAnsi="Times"/>
            <w:b w:val="1"/>
            <w:color w:val="0000ff"/>
            <w:u w:val="single"/>
            <w:rtl w:val="0"/>
          </w:rPr>
          <w:t xml:space="preserve">Sexuality Education Resource Centre</w:t>
        </w:r>
      </w:hyperlink>
      <w:r w:rsidDel="00000000" w:rsidR="00000000" w:rsidRPr="00000000">
        <w:rPr>
          <w:rFonts w:ascii="Times" w:cs="Times" w:eastAsia="Times" w:hAnsi="Times"/>
          <w:b w:val="1"/>
          <w:rtl w:val="0"/>
        </w:rPr>
        <w:t xml:space="preserve"> (Winnipeg)</w:t>
        <w:br w:type="textWrapping"/>
      </w:r>
      <w:r w:rsidDel="00000000" w:rsidR="00000000" w:rsidRPr="00000000">
        <w:rPr>
          <w:rFonts w:ascii="Times" w:cs="Times" w:eastAsia="Times" w:hAnsi="Times"/>
          <w:rtl w:val="0"/>
        </w:rPr>
        <w:t xml:space="preserve">F</w:t>
      </w:r>
      <w:r w:rsidDel="00000000" w:rsidR="00000000" w:rsidRPr="00000000">
        <w:rPr>
          <w:rFonts w:ascii="Times" w:cs="Times" w:eastAsia="Times" w:hAnsi="Times"/>
          <w:rtl w:val="0"/>
        </w:rPr>
        <w:t xml:space="preserve">ree Health in</w:t>
      </w:r>
      <w:r w:rsidDel="00000000" w:rsidR="00000000" w:rsidRPr="00000000">
        <w:rPr>
          <w:rFonts w:ascii="Times" w:cs="Times" w:eastAsia="Times" w:hAnsi="Times"/>
          <w:rtl w:val="0"/>
        </w:rPr>
        <w:t xml:space="preserve">terpretation services (for medical appointments and counseling) in the area of reproductive, maternal/child health, pre and postnatal and sexual health. Two full time staff speak Cantonese and Spanish and trained volunteers who speak over 20 languages can be available to provide confidential interpretation upon advanced request (at least one-week notice preferred).</w:t>
      </w:r>
    </w:p>
    <w:p w:rsidR="00000000" w:rsidDel="00000000" w:rsidP="00000000" w:rsidRDefault="00000000" w:rsidRPr="00000000" w14:paraId="00000041">
      <w:pPr>
        <w:numPr>
          <w:ilvl w:val="0"/>
          <w:numId w:val="7"/>
        </w:numPr>
        <w:spacing w:after="0" w:before="28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Tel: </w:t>
      </w:r>
      <w:hyperlink r:id="rId15">
        <w:r w:rsidDel="00000000" w:rsidR="00000000" w:rsidRPr="00000000">
          <w:rPr>
            <w:rFonts w:ascii="Times" w:cs="Times" w:eastAsia="Times" w:hAnsi="Times"/>
            <w:color w:val="0000ff"/>
            <w:u w:val="single"/>
            <w:rtl w:val="0"/>
          </w:rPr>
          <w:t xml:space="preserve">(204) 982-7811</w:t>
        </w:r>
      </w:hyperlink>
      <w:r w:rsidDel="00000000" w:rsidR="00000000" w:rsidRPr="00000000">
        <w:rPr>
          <w:rFonts w:ascii="Times" w:cs="Times" w:eastAsia="Times" w:hAnsi="Times"/>
          <w:rtl w:val="0"/>
        </w:rPr>
        <w:t xml:space="preserve"> during office hours 9:00am-430pm</w:t>
      </w:r>
    </w:p>
    <w:p w:rsidR="00000000" w:rsidDel="00000000" w:rsidP="00000000" w:rsidRDefault="00000000" w:rsidRPr="00000000" w14:paraId="00000042">
      <w:pPr>
        <w:numPr>
          <w:ilvl w:val="0"/>
          <w:numId w:val="7"/>
        </w:numPr>
        <w:spacing w:after="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Fax: </w:t>
      </w:r>
      <w:hyperlink r:id="rId16">
        <w:r w:rsidDel="00000000" w:rsidR="00000000" w:rsidRPr="00000000">
          <w:rPr>
            <w:rFonts w:ascii="Times" w:cs="Times" w:eastAsia="Times" w:hAnsi="Times"/>
            <w:color w:val="0000ff"/>
            <w:u w:val="single"/>
            <w:rtl w:val="0"/>
          </w:rPr>
          <w:t xml:space="preserve">(204) 982-7819</w:t>
        </w:r>
      </w:hyperlink>
      <w:r w:rsidDel="00000000" w:rsidR="00000000" w:rsidRPr="00000000">
        <w:rPr>
          <w:rtl w:val="0"/>
        </w:rPr>
      </w:r>
    </w:p>
    <w:p w:rsidR="00000000" w:rsidDel="00000000" w:rsidP="00000000" w:rsidRDefault="00000000" w:rsidRPr="00000000" w14:paraId="00000043">
      <w:pPr>
        <w:numPr>
          <w:ilvl w:val="0"/>
          <w:numId w:val="7"/>
        </w:numPr>
        <w:spacing w:after="280" w:line="240" w:lineRule="auto"/>
        <w:ind w:left="720" w:hanging="360"/>
        <w:rPr>
          <w:rFonts w:ascii="Times" w:cs="Times" w:eastAsia="Times" w:hAnsi="Times"/>
          <w:sz w:val="24"/>
          <w:szCs w:val="24"/>
        </w:rPr>
      </w:pPr>
      <w:hyperlink r:id="rId17">
        <w:r w:rsidDel="00000000" w:rsidR="00000000" w:rsidRPr="00000000">
          <w:rPr>
            <w:rFonts w:ascii="Times" w:cs="Times" w:eastAsia="Times" w:hAnsi="Times"/>
            <w:color w:val="0000ff"/>
            <w:u w:val="single"/>
            <w:rtl w:val="0"/>
          </w:rPr>
          <w:t xml:space="preserve">Contact</w:t>
        </w:r>
      </w:hyperlink>
      <w:r w:rsidDel="00000000" w:rsidR="00000000" w:rsidRPr="00000000">
        <w:rPr>
          <w:rtl w:val="0"/>
        </w:rPr>
      </w:r>
    </w:p>
    <w:p w:rsidR="00000000" w:rsidDel="00000000" w:rsidP="00000000" w:rsidRDefault="00000000" w:rsidRPr="00000000" w14:paraId="00000044">
      <w:pPr>
        <w:spacing w:after="280" w:before="280" w:line="240" w:lineRule="auto"/>
        <w:rPr>
          <w:rFonts w:ascii="Times" w:cs="Times" w:eastAsia="Times" w:hAnsi="Times"/>
        </w:rPr>
      </w:pPr>
      <w:hyperlink r:id="rId18">
        <w:r w:rsidDel="00000000" w:rsidR="00000000" w:rsidRPr="00000000">
          <w:rPr>
            <w:rFonts w:ascii="Times" w:cs="Times" w:eastAsia="Times" w:hAnsi="Times"/>
            <w:b w:val="1"/>
            <w:color w:val="1155cc"/>
            <w:u w:val="single"/>
            <w:rtl w:val="0"/>
          </w:rPr>
          <w:t xml:space="preserve">Manitoba Islamic Association</w:t>
        </w:r>
      </w:hyperlink>
      <w:r w:rsidDel="00000000" w:rsidR="00000000" w:rsidRPr="00000000">
        <w:rPr>
          <w:rFonts w:ascii="Times" w:cs="Times" w:eastAsia="Times" w:hAnsi="Times"/>
          <w:b w:val="1"/>
          <w:rtl w:val="0"/>
        </w:rPr>
        <w:t xml:space="preserve"> (Winnipeg)</w:t>
        <w:br w:type="textWrapping"/>
      </w:r>
      <w:r w:rsidDel="00000000" w:rsidR="00000000" w:rsidRPr="00000000">
        <w:rPr>
          <w:rFonts w:ascii="Times" w:cs="Times" w:eastAsia="Times" w:hAnsi="Times"/>
          <w:rtl w:val="0"/>
        </w:rPr>
        <w:t xml:space="preserve">M</w:t>
      </w:r>
      <w:r w:rsidDel="00000000" w:rsidR="00000000" w:rsidRPr="00000000">
        <w:rPr>
          <w:rFonts w:ascii="Times" w:cs="Times" w:eastAsia="Times" w:hAnsi="Times"/>
          <w:rtl w:val="0"/>
        </w:rPr>
        <w:t xml:space="preserve">IA provides t</w:t>
      </w:r>
      <w:r w:rsidDel="00000000" w:rsidR="00000000" w:rsidRPr="00000000">
        <w:rPr>
          <w:rFonts w:ascii="Times" w:cs="Times" w:eastAsia="Times" w:hAnsi="Times"/>
          <w:rtl w:val="0"/>
        </w:rPr>
        <w:t xml:space="preserve">ranslation/interpretation services free of charge to anyone living in Manitoba. MIA offers translation in various languages such as Arabic and Farsi. Contact MIA directly for additional information on how to access translation services. </w:t>
      </w:r>
    </w:p>
    <w:p w:rsidR="00000000" w:rsidDel="00000000" w:rsidP="00000000" w:rsidRDefault="00000000" w:rsidRPr="00000000" w14:paraId="00000045">
      <w:pPr>
        <w:numPr>
          <w:ilvl w:val="0"/>
          <w:numId w:val="3"/>
        </w:numPr>
        <w:spacing w:after="280" w:before="280" w:line="240" w:lineRule="auto"/>
        <w:ind w:left="720" w:hanging="360"/>
        <w:rPr>
          <w:rFonts w:ascii="Times" w:cs="Times" w:eastAsia="Times" w:hAnsi="Times"/>
        </w:rPr>
      </w:pPr>
      <w:r w:rsidDel="00000000" w:rsidR="00000000" w:rsidRPr="00000000">
        <w:rPr>
          <w:rFonts w:ascii="Times" w:cs="Times" w:eastAsia="Times" w:hAnsi="Times"/>
          <w:rtl w:val="0"/>
        </w:rPr>
        <w:t xml:space="preserve">Tel: </w:t>
      </w:r>
      <w:r w:rsidDel="00000000" w:rsidR="00000000" w:rsidRPr="00000000">
        <w:rPr>
          <w:rFonts w:ascii="Times" w:cs="Times" w:eastAsia="Times" w:hAnsi="Times"/>
          <w:color w:val="0563c1"/>
          <w:rtl w:val="0"/>
        </w:rPr>
        <w:t xml:space="preserve">(204) 256- 1347</w:t>
      </w:r>
      <w:r w:rsidDel="00000000" w:rsidR="00000000" w:rsidRPr="00000000">
        <w:rPr>
          <w:rFonts w:ascii="Times" w:cs="Times" w:eastAsia="Times" w:hAnsi="Times"/>
          <w:rtl w:val="0"/>
        </w:rPr>
        <w:t xml:space="preserve"> during office hours 9:00am-4:30pm</w:t>
      </w:r>
    </w:p>
    <w:p w:rsidR="00000000" w:rsidDel="00000000" w:rsidP="00000000" w:rsidRDefault="00000000" w:rsidRPr="00000000" w14:paraId="00000046">
      <w:pPr>
        <w:spacing w:after="280" w:before="280" w:line="240" w:lineRule="auto"/>
        <w:rPr>
          <w:rFonts w:ascii="Times" w:cs="Times" w:eastAsia="Times" w:hAnsi="Times"/>
        </w:rPr>
      </w:pPr>
      <w:hyperlink r:id="rId19">
        <w:r w:rsidDel="00000000" w:rsidR="00000000" w:rsidRPr="00000000">
          <w:rPr>
            <w:rFonts w:ascii="Times" w:cs="Times" w:eastAsia="Times" w:hAnsi="Times"/>
            <w:b w:val="1"/>
            <w:color w:val="0000ff"/>
            <w:u w:val="single"/>
            <w:rtl w:val="0"/>
          </w:rPr>
          <w:t xml:space="preserve">Manitoba Interfaith Immigration Council Inc. Welcome Place </w:t>
        </w:r>
      </w:hyperlink>
      <w:r w:rsidDel="00000000" w:rsidR="00000000" w:rsidRPr="00000000">
        <w:rPr>
          <w:rFonts w:ascii="Times" w:cs="Times" w:eastAsia="Times" w:hAnsi="Times"/>
          <w:b w:val="1"/>
          <w:rtl w:val="0"/>
        </w:rPr>
        <w:t xml:space="preserve">(Winnipeg)</w:t>
        <w:br w:type="textWrapping"/>
      </w:r>
      <w:r w:rsidDel="00000000" w:rsidR="00000000" w:rsidRPr="00000000">
        <w:rPr>
          <w:rFonts w:ascii="Times" w:cs="Times" w:eastAsia="Times" w:hAnsi="Times"/>
          <w:rtl w:val="0"/>
        </w:rPr>
        <w:t xml:space="preserve">MIIC provides interpretation services free of charge to all newcomers living in Winnipeg who entered Canada as refugees or refugee claimants as long as they are currently registered as clients of MIIC. MIIC provides translation free of charge only to refugee claimants as part of the refugee claim process. The request for translation must come from the Manager of Inland Protection at MIIC.</w:t>
      </w:r>
    </w:p>
    <w:p w:rsidR="00000000" w:rsidDel="00000000" w:rsidP="00000000" w:rsidRDefault="00000000" w:rsidRPr="00000000" w14:paraId="00000047">
      <w:pPr>
        <w:spacing w:after="280" w:before="280" w:line="240" w:lineRule="auto"/>
        <w:rPr>
          <w:rFonts w:ascii="Times" w:cs="Times" w:eastAsia="Times" w:hAnsi="Times"/>
        </w:rPr>
      </w:pPr>
      <w:r w:rsidDel="00000000" w:rsidR="00000000" w:rsidRPr="00000000">
        <w:rPr>
          <w:rFonts w:ascii="Times" w:cs="Times" w:eastAsia="Times" w:hAnsi="Times"/>
          <w:rtl w:val="0"/>
        </w:rPr>
        <w:t xml:space="preserve">Clients willing to pay a fee or who have been in Canada over three years are referred to fee for service translation services. MIIC does provide fee for service interpreter/translation services to agencies (but not individual clients) at a moderate rate with a minimum of two hours required (Examples include: school without contracts, social assistance appointments initial intake, medical/health appointments).</w:t>
      </w:r>
    </w:p>
    <w:p w:rsidR="00000000" w:rsidDel="00000000" w:rsidP="00000000" w:rsidRDefault="00000000" w:rsidRPr="00000000" w14:paraId="00000048">
      <w:pPr>
        <w:numPr>
          <w:ilvl w:val="0"/>
          <w:numId w:val="4"/>
        </w:numPr>
        <w:spacing w:after="0" w:before="28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Tel: </w:t>
      </w:r>
      <w:hyperlink r:id="rId20">
        <w:r w:rsidDel="00000000" w:rsidR="00000000" w:rsidRPr="00000000">
          <w:rPr>
            <w:rFonts w:ascii="Times" w:cs="Times" w:eastAsia="Times" w:hAnsi="Times"/>
            <w:color w:val="0000ff"/>
            <w:u w:val="single"/>
            <w:rtl w:val="0"/>
          </w:rPr>
          <w:t xml:space="preserve">(204) 977-1000</w:t>
        </w:r>
      </w:hyperlink>
      <w:r w:rsidDel="00000000" w:rsidR="00000000" w:rsidRPr="00000000">
        <w:rPr>
          <w:rtl w:val="0"/>
        </w:rPr>
      </w:r>
    </w:p>
    <w:p w:rsidR="00000000" w:rsidDel="00000000" w:rsidP="00000000" w:rsidRDefault="00000000" w:rsidRPr="00000000" w14:paraId="00000049">
      <w:pPr>
        <w:numPr>
          <w:ilvl w:val="0"/>
          <w:numId w:val="4"/>
        </w:numPr>
        <w:spacing w:after="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Fax: </w:t>
      </w:r>
      <w:hyperlink r:id="rId21">
        <w:r w:rsidDel="00000000" w:rsidR="00000000" w:rsidRPr="00000000">
          <w:rPr>
            <w:rFonts w:ascii="Times" w:cs="Times" w:eastAsia="Times" w:hAnsi="Times"/>
            <w:color w:val="0000ff"/>
            <w:u w:val="single"/>
            <w:rtl w:val="0"/>
          </w:rPr>
          <w:t xml:space="preserve">(204) 956-7548</w:t>
        </w:r>
      </w:hyperlink>
      <w:r w:rsidDel="00000000" w:rsidR="00000000" w:rsidRPr="00000000">
        <w:rPr>
          <w:rtl w:val="0"/>
        </w:rPr>
      </w:r>
    </w:p>
    <w:p w:rsidR="00000000" w:rsidDel="00000000" w:rsidP="00000000" w:rsidRDefault="00000000" w:rsidRPr="00000000" w14:paraId="0000004A">
      <w:pPr>
        <w:numPr>
          <w:ilvl w:val="0"/>
          <w:numId w:val="4"/>
        </w:numPr>
        <w:spacing w:after="280" w:line="240" w:lineRule="auto"/>
        <w:ind w:left="720" w:hanging="360"/>
        <w:rPr>
          <w:rFonts w:ascii="Times" w:cs="Times" w:eastAsia="Times" w:hAnsi="Times"/>
          <w:sz w:val="24"/>
          <w:szCs w:val="24"/>
        </w:rPr>
      </w:pPr>
      <w:r w:rsidDel="00000000" w:rsidR="00000000" w:rsidRPr="00000000">
        <w:rPr>
          <w:rFonts w:ascii="Times" w:cs="Times" w:eastAsia="Times" w:hAnsi="Times"/>
          <w:rtl w:val="0"/>
        </w:rPr>
        <w:t xml:space="preserve">Email: </w:t>
      </w:r>
      <w:hyperlink r:id="rId22">
        <w:r w:rsidDel="00000000" w:rsidR="00000000" w:rsidRPr="00000000">
          <w:rPr>
            <w:rFonts w:ascii="Times" w:cs="Times" w:eastAsia="Times" w:hAnsi="Times"/>
            <w:color w:val="0000ff"/>
            <w:u w:val="single"/>
            <w:rtl w:val="0"/>
          </w:rPr>
          <w:t xml:space="preserve">sysadmin@miic.ca</w:t>
        </w:r>
      </w:hyperlink>
      <w:r w:rsidDel="00000000" w:rsidR="00000000" w:rsidRPr="00000000">
        <w:rPr>
          <w:rtl w:val="0"/>
        </w:rPr>
      </w:r>
    </w:p>
    <w:p w:rsidR="00000000" w:rsidDel="00000000" w:rsidP="00000000" w:rsidRDefault="00000000" w:rsidRPr="00000000" w14:paraId="0000004B">
      <w:pPr>
        <w:spacing w:after="0" w:line="240" w:lineRule="auto"/>
        <w:rPr>
          <w:rFonts w:ascii="Times" w:cs="Times" w:eastAsia="Times" w:hAnsi="Times"/>
        </w:rPr>
      </w:pPr>
      <w:sdt>
        <w:sdtPr>
          <w:tag w:val="goog_rdk_0"/>
        </w:sdtPr>
        <w:sdtContent>
          <w:commentRangeStart w:id="0"/>
        </w:sdtContent>
      </w:sdt>
      <w:sdt>
        <w:sdtPr>
          <w:tag w:val="goog_rdk_1"/>
        </w:sdtPr>
        <w:sdtContent>
          <w:commentRangeStart w:id="1"/>
        </w:sdtContent>
      </w:sdt>
      <w:sdt>
        <w:sdtPr>
          <w:tag w:val="goog_rdk_2"/>
        </w:sdtPr>
        <w:sdtContent>
          <w:commentRangeStart w:id="2"/>
        </w:sdtContent>
      </w:sdt>
      <w:sdt>
        <w:sdtPr>
          <w:tag w:val="goog_rdk_3"/>
        </w:sdtPr>
        <w:sdtContent>
          <w:commentRangeStart w:id="3"/>
        </w:sdtContent>
      </w:sdt>
      <w:sdt>
        <w:sdtPr>
          <w:tag w:val="goog_rdk_4"/>
        </w:sdtPr>
        <w:sdtContent>
          <w:commentRangeStart w:id="4"/>
        </w:sdtContent>
      </w:sdt>
      <w:sdt>
        <w:sdtPr>
          <w:tag w:val="goog_rdk_5"/>
        </w:sdtPr>
        <w:sdtContent>
          <w:commentRangeStart w:id="5"/>
        </w:sdtContent>
      </w:sdt>
      <w:hyperlink r:id="rId23">
        <w:r w:rsidDel="00000000" w:rsidR="00000000" w:rsidRPr="00000000">
          <w:rPr>
            <w:rFonts w:ascii="Times" w:cs="Times" w:eastAsia="Times" w:hAnsi="Times"/>
            <w:color w:val="1155cc"/>
            <w:u w:val="single"/>
            <w:rtl w:val="0"/>
          </w:rPr>
          <w:t xml:space="preserve">Westman Immigrant Services Language Centre</w:t>
        </w:r>
      </w:hyperlink>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Fonts w:ascii="Times" w:cs="Times" w:eastAsia="Times" w:hAnsi="Times"/>
          <w:rtl w:val="0"/>
        </w:rPr>
        <w:t xml:space="preserve"> </w:t>
      </w:r>
      <w:r w:rsidDel="00000000" w:rsidR="00000000" w:rsidRPr="00000000">
        <w:rPr>
          <w:rFonts w:ascii="Times" w:cs="Times" w:eastAsia="Times" w:hAnsi="Times"/>
          <w:b w:val="1"/>
          <w:rtl w:val="0"/>
        </w:rPr>
        <w:t xml:space="preserve">(Winnipeg)</w:t>
      </w:r>
      <w:r w:rsidDel="00000000" w:rsidR="00000000" w:rsidRPr="00000000">
        <w:rPr>
          <w:rtl w:val="0"/>
        </w:rPr>
      </w:r>
    </w:p>
    <w:p w:rsidR="00000000" w:rsidDel="00000000" w:rsidP="00000000" w:rsidRDefault="00000000" w:rsidRPr="00000000" w14:paraId="0000004C">
      <w:pPr>
        <w:spacing w:after="0" w:line="240" w:lineRule="auto"/>
        <w:rPr>
          <w:rFonts w:ascii="Times" w:cs="Times" w:eastAsia="Times" w:hAnsi="Times"/>
        </w:rPr>
      </w:pPr>
      <w:r w:rsidDel="00000000" w:rsidR="00000000" w:rsidRPr="00000000">
        <w:rPr>
          <w:rFonts w:ascii="Times" w:cs="Times" w:eastAsia="Times" w:hAnsi="Times"/>
          <w:rtl w:val="0"/>
        </w:rPr>
        <w:t xml:space="preserve">Westman Immigrant Services Language Centre (WISLC) provides professional, trained, and qualified interpreter services either in-person, virtually or by telephone. WISLC interpreters have been screened and vetted for language proficiency in English and the target language through the Interpreter Language Skills and Assessment Tools (ILSAT) test.</w:t>
      </w:r>
    </w:p>
    <w:p w:rsidR="00000000" w:rsidDel="00000000" w:rsidP="00000000" w:rsidRDefault="00000000" w:rsidRPr="00000000" w14:paraId="0000004D">
      <w:pPr>
        <w:spacing w:after="0" w:line="240" w:lineRule="auto"/>
        <w:rPr>
          <w:rFonts w:ascii="Times" w:cs="Times" w:eastAsia="Times" w:hAnsi="Times"/>
          <w:b w:val="1"/>
          <w:sz w:val="23"/>
          <w:szCs w:val="23"/>
        </w:rPr>
      </w:pPr>
      <w:r w:rsidDel="00000000" w:rsidR="00000000" w:rsidRPr="00000000">
        <w:rPr>
          <w:rtl w:val="0"/>
        </w:rPr>
      </w:r>
    </w:p>
    <w:p w:rsidR="00000000" w:rsidDel="00000000" w:rsidP="00000000" w:rsidRDefault="00000000" w:rsidRPr="00000000" w14:paraId="0000004E">
      <w:pPr>
        <w:spacing w:after="0" w:line="240" w:lineRule="auto"/>
        <w:rPr>
          <w:rFonts w:ascii="Times" w:cs="Times" w:eastAsia="Times" w:hAnsi="Times"/>
        </w:rPr>
      </w:pPr>
      <w:r w:rsidDel="00000000" w:rsidR="00000000" w:rsidRPr="00000000">
        <w:rPr>
          <w:rFonts w:ascii="Times" w:cs="Times" w:eastAsia="Times" w:hAnsi="Times"/>
          <w:b w:val="1"/>
          <w:sz w:val="23"/>
          <w:szCs w:val="23"/>
          <w:rtl w:val="0"/>
        </w:rPr>
        <w:t xml:space="preserve">Steps for booking an interpreter:</w:t>
      </w:r>
      <w:r w:rsidDel="00000000" w:rsidR="00000000" w:rsidRPr="00000000">
        <w:rPr>
          <w:rtl w:val="0"/>
        </w:rPr>
      </w:r>
    </w:p>
    <w:p w:rsidR="00000000" w:rsidDel="00000000" w:rsidP="00000000" w:rsidRDefault="00000000" w:rsidRPr="00000000" w14:paraId="0000004F">
      <w:pPr>
        <w:spacing w:after="0" w:line="240" w:lineRule="auto"/>
        <w:rPr>
          <w:rFonts w:ascii="Times" w:cs="Times" w:eastAsia="Times" w:hAnsi="Times"/>
        </w:rPr>
      </w:pPr>
      <w:r w:rsidDel="00000000" w:rsidR="00000000" w:rsidRPr="00000000">
        <w:rPr>
          <w:rFonts w:ascii="Times" w:cs="Times" w:eastAsia="Times" w:hAnsi="Times"/>
          <w:sz w:val="23"/>
          <w:szCs w:val="23"/>
          <w:rtl w:val="0"/>
        </w:rPr>
        <w:t xml:space="preserve">By phone: 204 724 9050</w:t>
        <w:br w:type="textWrapping"/>
        <w:t xml:space="preserve">Email:       </w:t>
      </w:r>
      <w:hyperlink r:id="rId24">
        <w:r w:rsidDel="00000000" w:rsidR="00000000" w:rsidRPr="00000000">
          <w:rPr>
            <w:rFonts w:ascii="Times" w:cs="Times" w:eastAsia="Times" w:hAnsi="Times"/>
            <w:color w:val="0000ff"/>
            <w:u w:val="single"/>
            <w:rtl w:val="0"/>
          </w:rPr>
          <w:t xml:space="preserve">ImeshaP@westmanimmigrantservices.ca</w:t>
        </w:r>
      </w:hyperlink>
      <w:r w:rsidDel="00000000" w:rsidR="00000000" w:rsidRPr="00000000">
        <w:rPr>
          <w:rFonts w:ascii="Times" w:cs="Times" w:eastAsia="Times" w:hAnsi="Times"/>
          <w:sz w:val="23"/>
          <w:szCs w:val="23"/>
          <w:rtl w:val="0"/>
        </w:rPr>
        <w:br w:type="textWrapping"/>
        <w:t xml:space="preserve">Fax:          204-725-4786</w:t>
      </w:r>
      <w:r w:rsidDel="00000000" w:rsidR="00000000" w:rsidRPr="00000000">
        <w:rPr>
          <w:rtl w:val="0"/>
        </w:rPr>
      </w:r>
    </w:p>
    <w:p w:rsidR="00000000" w:rsidDel="00000000" w:rsidP="00000000" w:rsidRDefault="00000000" w:rsidRPr="00000000" w14:paraId="00000050">
      <w:pPr>
        <w:spacing w:after="0" w:line="240" w:lineRule="auto"/>
        <w:rPr>
          <w:rFonts w:ascii="Times" w:cs="Times" w:eastAsia="Times" w:hAnsi="Times"/>
        </w:rPr>
      </w:pPr>
      <w:r w:rsidDel="00000000" w:rsidR="00000000" w:rsidRPr="00000000">
        <w:rPr>
          <w:rFonts w:ascii="Times" w:cs="Times" w:eastAsia="Times" w:hAnsi="Times"/>
          <w:sz w:val="23"/>
          <w:szCs w:val="23"/>
          <w:rtl w:val="0"/>
        </w:rPr>
        <w:t xml:space="preserve">Complete a booking form (</w:t>
      </w:r>
      <w:hyperlink r:id="rId25">
        <w:r w:rsidDel="00000000" w:rsidR="00000000" w:rsidRPr="00000000">
          <w:rPr>
            <w:rFonts w:ascii="Times" w:cs="Times" w:eastAsia="Times" w:hAnsi="Times"/>
            <w:color w:val="0000ff"/>
            <w:sz w:val="23"/>
            <w:szCs w:val="23"/>
            <w:u w:val="single"/>
            <w:rtl w:val="0"/>
          </w:rPr>
          <w:t xml:space="preserve">click here to download the form</w:t>
        </w:r>
      </w:hyperlink>
      <w:r w:rsidDel="00000000" w:rsidR="00000000" w:rsidRPr="00000000">
        <w:rPr>
          <w:rFonts w:ascii="Times" w:cs="Times" w:eastAsia="Times" w:hAnsi="Times"/>
          <w:sz w:val="23"/>
          <w:szCs w:val="23"/>
          <w:rtl w:val="0"/>
        </w:rPr>
        <w:t xml:space="preserve">) and email or fax the completed form to the above address.</w:t>
      </w:r>
      <w:r w:rsidDel="00000000" w:rsidR="00000000" w:rsidRPr="00000000">
        <w:rPr>
          <w:rtl w:val="0"/>
        </w:rPr>
      </w:r>
    </w:p>
    <w:p w:rsidR="00000000" w:rsidDel="00000000" w:rsidP="00000000" w:rsidRDefault="00000000" w:rsidRPr="00000000" w14:paraId="00000051">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52">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53">
      <w:pPr>
        <w:spacing w:after="0" w:line="240" w:lineRule="auto"/>
        <w:rPr>
          <w:rFonts w:ascii="Times" w:cs="Times" w:eastAsia="Times" w:hAnsi="Times"/>
          <w:u w:val="single"/>
        </w:rPr>
      </w:pPr>
      <w:r w:rsidDel="00000000" w:rsidR="00000000" w:rsidRPr="00000000">
        <w:rPr>
          <w:rtl w:val="0"/>
        </w:rPr>
      </w:r>
    </w:p>
    <w:p w:rsidR="00000000" w:rsidDel="00000000" w:rsidP="00000000" w:rsidRDefault="00000000" w:rsidRPr="00000000" w14:paraId="00000054">
      <w:pPr>
        <w:spacing w:after="0" w:line="240" w:lineRule="auto"/>
        <w:rPr>
          <w:rFonts w:ascii="Times" w:cs="Times" w:eastAsia="Times" w:hAnsi="Times"/>
          <w:u w:val="single"/>
        </w:rPr>
      </w:pPr>
      <w:r w:rsidDel="00000000" w:rsidR="00000000" w:rsidRPr="00000000">
        <w:rPr>
          <w:rFonts w:ascii="Times" w:cs="Times" w:eastAsia="Times" w:hAnsi="Times"/>
          <w:u w:val="single"/>
          <w:rtl w:val="0"/>
        </w:rPr>
        <w:t xml:space="preserve">ADDITIONAL OPTIONS (there is a charge)</w:t>
      </w:r>
    </w:p>
    <w:p w:rsidR="00000000" w:rsidDel="00000000" w:rsidP="00000000" w:rsidRDefault="00000000" w:rsidRPr="00000000" w14:paraId="00000055">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56">
      <w:pPr>
        <w:spacing w:after="0" w:line="240" w:lineRule="auto"/>
        <w:rPr>
          <w:rFonts w:ascii="Times" w:cs="Times" w:eastAsia="Times" w:hAnsi="Times"/>
        </w:rPr>
      </w:pPr>
      <w:r w:rsidDel="00000000" w:rsidR="00000000" w:rsidRPr="00000000">
        <w:rPr>
          <w:rFonts w:ascii="Times" w:cs="Times" w:eastAsia="Times" w:hAnsi="Times"/>
          <w:rtl w:val="0"/>
        </w:rPr>
        <w:t xml:space="preserve">The Immigrant Centre’s Language Bank</w:t>
      </w:r>
    </w:p>
    <w:p w:rsidR="00000000" w:rsidDel="00000000" w:rsidP="00000000" w:rsidRDefault="00000000" w:rsidRPr="00000000" w14:paraId="00000057">
      <w:pPr>
        <w:spacing w:after="0" w:line="240" w:lineRule="auto"/>
        <w:rPr>
          <w:rFonts w:ascii="Times" w:cs="Times" w:eastAsia="Times" w:hAnsi="Times"/>
        </w:rPr>
      </w:pPr>
      <w:hyperlink r:id="rId26">
        <w:r w:rsidDel="00000000" w:rsidR="00000000" w:rsidRPr="00000000">
          <w:rPr>
            <w:rFonts w:ascii="Times" w:cs="Times" w:eastAsia="Times" w:hAnsi="Times"/>
            <w:color w:val="0563c1"/>
            <w:u w:val="single"/>
            <w:rtl w:val="0"/>
          </w:rPr>
          <w:t xml:space="preserve">https://www.icmanitoba.com/services/language-bank/</w:t>
        </w:r>
      </w:hyperlink>
      <w:r w:rsidDel="00000000" w:rsidR="00000000" w:rsidRPr="00000000">
        <w:rPr>
          <w:rtl w:val="0"/>
        </w:rPr>
      </w:r>
    </w:p>
    <w:p w:rsidR="00000000" w:rsidDel="00000000" w:rsidP="00000000" w:rsidRDefault="00000000" w:rsidRPr="00000000" w14:paraId="00000058">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59">
      <w:pPr>
        <w:spacing w:after="0" w:line="240" w:lineRule="auto"/>
        <w:rPr>
          <w:rFonts w:ascii="Times" w:cs="Times" w:eastAsia="Times" w:hAnsi="Times"/>
        </w:rPr>
      </w:pPr>
      <w:r w:rsidDel="00000000" w:rsidR="00000000" w:rsidRPr="00000000">
        <w:rPr>
          <w:rFonts w:ascii="Times" w:cs="Times" w:eastAsia="Times" w:hAnsi="Times"/>
          <w:rtl w:val="0"/>
        </w:rPr>
        <w:t xml:space="preserve">Trusted Translation &amp; Interpretation Services in Winnipeg </w:t>
      </w:r>
    </w:p>
    <w:p w:rsidR="00000000" w:rsidDel="00000000" w:rsidP="00000000" w:rsidRDefault="00000000" w:rsidRPr="00000000" w14:paraId="0000005A">
      <w:pPr>
        <w:spacing w:after="0" w:line="240" w:lineRule="auto"/>
        <w:rPr>
          <w:rFonts w:ascii="Times" w:cs="Times" w:eastAsia="Times" w:hAnsi="Times"/>
        </w:rPr>
      </w:pPr>
      <w:hyperlink r:id="rId27">
        <w:r w:rsidDel="00000000" w:rsidR="00000000" w:rsidRPr="00000000">
          <w:rPr>
            <w:rFonts w:ascii="Times" w:cs="Times" w:eastAsia="Times" w:hAnsi="Times"/>
            <w:color w:val="0563c1"/>
            <w:u w:val="single"/>
            <w:rtl w:val="0"/>
          </w:rPr>
          <w:t xml:space="preserve">https://www.languagesim.com/translation-services-winnipeg/#</w:t>
        </w:r>
      </w:hyperlink>
      <w:r w:rsidDel="00000000" w:rsidR="00000000" w:rsidRPr="00000000">
        <w:rPr>
          <w:rtl w:val="0"/>
        </w:rPr>
      </w:r>
    </w:p>
    <w:p w:rsidR="00000000" w:rsidDel="00000000" w:rsidP="00000000" w:rsidRDefault="00000000" w:rsidRPr="00000000" w14:paraId="0000005B">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5C">
      <w:pPr>
        <w:spacing w:after="0" w:line="240" w:lineRule="auto"/>
        <w:rPr>
          <w:rFonts w:ascii="Times" w:cs="Times" w:eastAsia="Times" w:hAnsi="Times"/>
        </w:rPr>
      </w:pPr>
      <w:r w:rsidDel="00000000" w:rsidR="00000000" w:rsidRPr="00000000">
        <w:rPr>
          <w:rFonts w:ascii="Times" w:cs="Times" w:eastAsia="Times" w:hAnsi="Times"/>
          <w:rtl w:val="0"/>
        </w:rPr>
        <w:t xml:space="preserve">Translation Agency of Manitoba</w:t>
      </w:r>
    </w:p>
    <w:p w:rsidR="00000000" w:rsidDel="00000000" w:rsidP="00000000" w:rsidRDefault="00000000" w:rsidRPr="00000000" w14:paraId="0000005D">
      <w:pPr>
        <w:spacing w:after="0" w:line="240" w:lineRule="auto"/>
        <w:rPr>
          <w:rFonts w:ascii="Times" w:cs="Times" w:eastAsia="Times" w:hAnsi="Times"/>
        </w:rPr>
      </w:pPr>
      <w:hyperlink r:id="rId28">
        <w:r w:rsidDel="00000000" w:rsidR="00000000" w:rsidRPr="00000000">
          <w:rPr>
            <w:rFonts w:ascii="Times" w:cs="Times" w:eastAsia="Times" w:hAnsi="Times"/>
            <w:color w:val="0563c1"/>
            <w:u w:val="single"/>
            <w:rtl w:val="0"/>
          </w:rPr>
          <w:t xml:space="preserve">https://www.tamanitoba.ca/</w:t>
        </w:r>
      </w:hyperlink>
      <w:r w:rsidDel="00000000" w:rsidR="00000000" w:rsidRPr="00000000">
        <w:rPr>
          <w:rtl w:val="0"/>
        </w:rPr>
      </w:r>
    </w:p>
    <w:p w:rsidR="00000000" w:rsidDel="00000000" w:rsidP="00000000" w:rsidRDefault="00000000" w:rsidRPr="00000000" w14:paraId="0000005E">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5F">
      <w:pPr>
        <w:spacing w:after="0" w:line="240" w:lineRule="auto"/>
        <w:rPr>
          <w:rFonts w:ascii="Times" w:cs="Times" w:eastAsia="Times" w:hAnsi="Times"/>
        </w:rPr>
      </w:pPr>
      <w:r w:rsidDel="00000000" w:rsidR="00000000" w:rsidRPr="00000000">
        <w:rPr>
          <w:rFonts w:ascii="Times" w:cs="Times" w:eastAsia="Times" w:hAnsi="Times"/>
          <w:rtl w:val="0"/>
        </w:rPr>
        <w:t xml:space="preserve">WIS Language Centre (WISLC)</w:t>
      </w:r>
    </w:p>
    <w:p w:rsidR="00000000" w:rsidDel="00000000" w:rsidP="00000000" w:rsidRDefault="00000000" w:rsidRPr="00000000" w14:paraId="00000060">
      <w:pPr>
        <w:spacing w:after="0" w:line="240" w:lineRule="auto"/>
        <w:rPr>
          <w:rFonts w:ascii="Times" w:cs="Times" w:eastAsia="Times" w:hAnsi="Times"/>
        </w:rPr>
      </w:pPr>
      <w:hyperlink r:id="rId29">
        <w:r w:rsidDel="00000000" w:rsidR="00000000" w:rsidRPr="00000000">
          <w:rPr>
            <w:rFonts w:ascii="Times" w:cs="Times" w:eastAsia="Times" w:hAnsi="Times"/>
            <w:color w:val="0563c1"/>
            <w:u w:val="single"/>
            <w:rtl w:val="0"/>
          </w:rPr>
          <w:t xml:space="preserve">https://westmanimmigrantservices.ca/wislc/</w:t>
        </w:r>
      </w:hyperlink>
      <w:r w:rsidDel="00000000" w:rsidR="00000000" w:rsidRPr="00000000">
        <w:rPr>
          <w:rtl w:val="0"/>
        </w:rPr>
      </w:r>
    </w:p>
    <w:p w:rsidR="00000000" w:rsidDel="00000000" w:rsidP="00000000" w:rsidRDefault="00000000" w:rsidRPr="00000000" w14:paraId="00000061">
      <w:pPr>
        <w:spacing w:after="0" w:line="240" w:lineRule="auto"/>
        <w:rPr>
          <w:rFonts w:ascii="Times" w:cs="Times" w:eastAsia="Times" w:hAnsi="Times"/>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30" w:type="default"/>
      <w:footerReference r:id="rId31" w:type="default"/>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mber Merucci" w:id="0" w:date="2024-04-19T20:25:04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@sally@maws.mb.ca can you make this similar to the other agency titles - I'm not sure it's done...</w:t>
      </w:r>
    </w:p>
  </w:comment>
  <w:comment w:author="Amber Merucci" w:id="1" w:date="2024-05-07T00:16:24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@sally@maws.mb.ca</w:t>
      </w:r>
    </w:p>
  </w:comment>
  <w:comment w:author="Sally Ogoe" w:id="2" w:date="2024-05-07T01:40:34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@amber@maws.mb.ca i can't figure out how to embed the hyperlink in there. The rest were set up like that when I copied them. Maybe Anthony knows? Thanks</w:t>
      </w:r>
    </w:p>
  </w:comment>
  <w:comment w:author="Amber Merucci" w:id="3" w:date="2024-05-07T02:03:40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Sally! @anthony@maws.mb.ca do you happen to know how to do this? If so, can you also explain how so we know for the future? :)</w:t>
      </w:r>
    </w:p>
  </w:comment>
  <w:comment w:author="Anthony Leong" w:id="4" w:date="2024-05-08T15:15:39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 You can add a link to text using ctrl + k. Also, this says "Winnipeg" but WIS doesn't have a location in Winnipeg. @sally@maws.mb.ca @amber@maws.mb.ca</w:t>
      </w:r>
    </w:p>
  </w:comment>
  <w:comment w:author="Amber Merucci" w:id="5" w:date="2024-05-08T18:42:01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thank you @anthony@maws.mb.ca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@sally@maws.mb.ca should this be removed from the document or can you use the service outside of Winnipeg?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7" w15:done="0"/>
  <w15:commentEx w15:paraId="00000068" w15:paraIdParent="00000067" w15:done="0"/>
  <w15:commentEx w15:paraId="00000069" w15:paraIdParent="00000067" w15:done="0"/>
  <w15:commentEx w15:paraId="0000006A" w15:paraIdParent="00000067" w15:done="0"/>
  <w15:commentEx w15:paraId="0000006B" w15:paraIdParent="00000067" w15:done="0"/>
  <w15:commentEx w15:paraId="0000006E" w15:paraIdParent="0000006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MS Gothic"/>
  <w:font w:name="Arial"/>
  <w:font w:name="Courier New"/>
  <w:font w:name="Gadugi"/>
  <w:font w:name="Times"/>
  <w:font w:name="Nirmala U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63">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This is based on the  most common languages spoken at home in Manitoba.</w:t>
      </w:r>
    </w:p>
  </w:footnote>
  <w:footnote w:id="0">
    <w:p w:rsidR="00000000" w:rsidDel="00000000" w:rsidP="00000000" w:rsidRDefault="00000000" w:rsidRPr="00000000" w14:paraId="0000006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https://translate.google.com/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b w:val="1"/>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3CFD"/>
    <w:pPr>
      <w:spacing w:line="259" w:lineRule="auto"/>
      <w:ind w:firstLine="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tel:(204)%20977-1000" TargetMode="External"/><Relationship Id="rId22" Type="http://schemas.openxmlformats.org/officeDocument/2006/relationships/hyperlink" Target="mailto:sysadmin@miic.ca" TargetMode="External"/><Relationship Id="rId21" Type="http://schemas.openxmlformats.org/officeDocument/2006/relationships/hyperlink" Target="tel:(204)%20956-7548" TargetMode="External"/><Relationship Id="rId24" Type="http://schemas.openxmlformats.org/officeDocument/2006/relationships/hyperlink" Target="mailto:ImeshaP@westmanimmigrantservices.ca" TargetMode="External"/><Relationship Id="rId23" Type="http://schemas.openxmlformats.org/officeDocument/2006/relationships/hyperlink" Target="https://westmanimmigrantservices.c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6" Type="http://schemas.openxmlformats.org/officeDocument/2006/relationships/hyperlink" Target="https://www.icmanitoba.com/services/language-bank/" TargetMode="External"/><Relationship Id="rId25" Type="http://schemas.openxmlformats.org/officeDocument/2006/relationships/hyperlink" Target="http://westman.tpn.miupdate.com/asset_library/BCLCBookingFromNew.pdf" TargetMode="External"/><Relationship Id="rId28" Type="http://schemas.openxmlformats.org/officeDocument/2006/relationships/hyperlink" Target="https://www.tamanitoba.ca/" TargetMode="External"/><Relationship Id="rId27" Type="http://schemas.openxmlformats.org/officeDocument/2006/relationships/hyperlink" Target="https://www.languagesim.com/translation-services-winnipeg/#"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estmanimmigrantservices.ca/wislc/"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tel:(204)%20940-2172" TargetMode="External"/><Relationship Id="rId10" Type="http://schemas.openxmlformats.org/officeDocument/2006/relationships/hyperlink" Target="https://mb.211.ca/program-at-site/immigrant-womens-counselling-services-at-a-womans-place/" TargetMode="External"/><Relationship Id="rId13" Type="http://schemas.openxmlformats.org/officeDocument/2006/relationships/hyperlink" Target="mailto:iwcs@mts.net" TargetMode="External"/><Relationship Id="rId12" Type="http://schemas.openxmlformats.org/officeDocument/2006/relationships/hyperlink" Target="tel:(204)%20940-1971" TargetMode="External"/><Relationship Id="rId15" Type="http://schemas.openxmlformats.org/officeDocument/2006/relationships/hyperlink" Target="tel:(204)%20982-7811" TargetMode="External"/><Relationship Id="rId14" Type="http://schemas.openxmlformats.org/officeDocument/2006/relationships/hyperlink" Target="https://serc.mb.ca/" TargetMode="External"/><Relationship Id="rId17" Type="http://schemas.openxmlformats.org/officeDocument/2006/relationships/hyperlink" Target="https://serc.mb.ca/connect-with-us/" TargetMode="External"/><Relationship Id="rId16" Type="http://schemas.openxmlformats.org/officeDocument/2006/relationships/hyperlink" Target="tel:(204)%20982-7819" TargetMode="External"/><Relationship Id="rId19" Type="http://schemas.openxmlformats.org/officeDocument/2006/relationships/hyperlink" Target="https://miic.ca/" TargetMode="External"/><Relationship Id="rId18" Type="http://schemas.openxmlformats.org/officeDocument/2006/relationships/hyperlink" Target="https://www.miaonlin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9nzfqy6OhZVgU8IXQUom+oSow==">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2024-01-03T23:59:00Z</dcterms:created>
  <dc:creator>Amber Merucci</dc:creator>
</cp:coreProperties>
</file>